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83A" w:rsidRDefault="00020B9D">
      <w:pPr>
        <w:pStyle w:val="ab"/>
        <w:rPr>
          <w:sz w:val="24"/>
        </w:rPr>
      </w:pPr>
      <w:r>
        <w:t>ДОГОВОР № ___________</w:t>
      </w:r>
    </w:p>
    <w:p w:rsidR="00DC683A" w:rsidRDefault="00020B9D">
      <w:pPr>
        <w:jc w:val="center"/>
        <w:rPr>
          <w:sz w:val="24"/>
        </w:rPr>
      </w:pPr>
      <w:r>
        <w:rPr>
          <w:b/>
          <w:sz w:val="24"/>
        </w:rPr>
        <w:t>Услуг по предоставлению каналов связи</w:t>
      </w:r>
    </w:p>
    <w:p w:rsidR="00DC683A" w:rsidRDefault="00DC683A">
      <w:pPr>
        <w:jc w:val="center"/>
        <w:rPr>
          <w:sz w:val="24"/>
        </w:rPr>
      </w:pPr>
    </w:p>
    <w:p w:rsidR="00DC683A" w:rsidRDefault="00020B9D">
      <w:r>
        <w:rPr>
          <w:sz w:val="24"/>
        </w:rPr>
        <w:t xml:space="preserve">г. </w:t>
      </w:r>
      <w:r w:rsidR="0046317D">
        <w:rPr>
          <w:sz w:val="24"/>
        </w:rPr>
        <w:t>Железногорск</w:t>
      </w:r>
      <w:r>
        <w:rPr>
          <w:sz w:val="24"/>
        </w:rPr>
        <w:tab/>
      </w:r>
      <w:r>
        <w:rPr>
          <w:sz w:val="24"/>
        </w:rPr>
        <w:tab/>
      </w:r>
      <w:r>
        <w:rPr>
          <w:sz w:val="24"/>
        </w:rPr>
        <w:tab/>
      </w:r>
      <w:r>
        <w:rPr>
          <w:sz w:val="24"/>
        </w:rPr>
        <w:tab/>
      </w:r>
      <w:r>
        <w:rPr>
          <w:sz w:val="24"/>
        </w:rPr>
        <w:tab/>
      </w:r>
      <w:r>
        <w:rPr>
          <w:sz w:val="24"/>
        </w:rPr>
        <w:tab/>
        <w:t xml:space="preserve">          «____» _________  201___ года.</w:t>
      </w:r>
    </w:p>
    <w:p w:rsidR="00DC683A" w:rsidRDefault="00DC683A">
      <w:pPr>
        <w:pStyle w:val="af"/>
        <w:ind w:firstLine="0"/>
        <w:jc w:val="both"/>
        <w:rPr>
          <w:rFonts w:ascii="Times New Roman" w:hAnsi="Times New Roman" w:cs="Times New Roman"/>
        </w:rPr>
      </w:pPr>
    </w:p>
    <w:p w:rsidR="00DC683A" w:rsidRDefault="0046317D">
      <w:pPr>
        <w:ind w:firstLine="720"/>
        <w:jc w:val="both"/>
        <w:rPr>
          <w:b/>
          <w:sz w:val="24"/>
          <w:szCs w:val="24"/>
        </w:rPr>
      </w:pPr>
      <w:r w:rsidRPr="0046317D">
        <w:rPr>
          <w:b/>
          <w:bCs/>
          <w:sz w:val="24"/>
          <w:szCs w:val="24"/>
        </w:rPr>
        <w:t xml:space="preserve">Общество с ограниченной ответственностью «МАКСИМА+», </w:t>
      </w:r>
      <w:r w:rsidR="00020B9D" w:rsidRPr="0046317D">
        <w:rPr>
          <w:sz w:val="24"/>
          <w:szCs w:val="24"/>
        </w:rPr>
        <w:t>и</w:t>
      </w:r>
      <w:r w:rsidR="00020B9D">
        <w:rPr>
          <w:sz w:val="24"/>
          <w:szCs w:val="24"/>
        </w:rPr>
        <w:t xml:space="preserve">менуемое в дальнейшем </w:t>
      </w:r>
      <w:r w:rsidR="00020B9D">
        <w:rPr>
          <w:b/>
          <w:sz w:val="24"/>
          <w:szCs w:val="24"/>
        </w:rPr>
        <w:t>«Арендодатель»</w:t>
      </w:r>
      <w:r w:rsidR="00020B9D">
        <w:rPr>
          <w:sz w:val="24"/>
          <w:szCs w:val="24"/>
        </w:rPr>
        <w:t xml:space="preserve">, в лице директора </w:t>
      </w:r>
      <w:proofErr w:type="spellStart"/>
      <w:r w:rsidRPr="0046317D">
        <w:rPr>
          <w:bCs/>
          <w:sz w:val="24"/>
          <w:szCs w:val="24"/>
        </w:rPr>
        <w:t>Ветрова</w:t>
      </w:r>
      <w:proofErr w:type="spellEnd"/>
      <w:r w:rsidRPr="0046317D">
        <w:rPr>
          <w:bCs/>
          <w:sz w:val="24"/>
          <w:szCs w:val="24"/>
        </w:rPr>
        <w:t xml:space="preserve"> Льва Олеговича</w:t>
      </w:r>
      <w:r w:rsidR="00020B9D">
        <w:rPr>
          <w:sz w:val="24"/>
          <w:szCs w:val="24"/>
        </w:rPr>
        <w:t>, действующего на основании Устава, с одной стороны, и</w:t>
      </w:r>
    </w:p>
    <w:p w:rsidR="00DC683A" w:rsidRDefault="00020B9D">
      <w:pPr>
        <w:ind w:firstLine="720"/>
        <w:jc w:val="both"/>
        <w:rPr>
          <w:sz w:val="24"/>
          <w:szCs w:val="24"/>
        </w:rPr>
      </w:pPr>
      <w:proofErr w:type="gramStart"/>
      <w:r>
        <w:rPr>
          <w:b/>
          <w:sz w:val="24"/>
          <w:szCs w:val="24"/>
        </w:rPr>
        <w:t>__________________________________________________________________________</w:t>
      </w:r>
      <w:r>
        <w:rPr>
          <w:sz w:val="24"/>
          <w:szCs w:val="24"/>
        </w:rPr>
        <w:t xml:space="preserve"> </w:t>
      </w:r>
      <w:r>
        <w:rPr>
          <w:b/>
          <w:sz w:val="24"/>
          <w:szCs w:val="24"/>
        </w:rPr>
        <w:t xml:space="preserve">(_____________________________________) </w:t>
      </w:r>
      <w:r>
        <w:rPr>
          <w:sz w:val="24"/>
          <w:szCs w:val="24"/>
        </w:rPr>
        <w:t>именуемое в дальнейшем «</w:t>
      </w:r>
      <w:r>
        <w:rPr>
          <w:b/>
          <w:sz w:val="24"/>
          <w:szCs w:val="24"/>
        </w:rPr>
        <w:t>Арендатор»</w:t>
      </w:r>
      <w:r>
        <w:rPr>
          <w:sz w:val="24"/>
          <w:szCs w:val="24"/>
        </w:rPr>
        <w:t xml:space="preserve">, в лице _______________________________________________________________________________, действующего на основании __________________________________________, с другой стороны, принимая во внимание, что Арендодатель действует на основании Лицензий Федеральной службы по надзору в сфере связи, информационных технологий и массовых коммуникаций № </w:t>
      </w:r>
      <w:r w:rsidR="0046317D" w:rsidRPr="0046317D">
        <w:rPr>
          <w:sz w:val="24"/>
          <w:szCs w:val="24"/>
        </w:rPr>
        <w:t>167547</w:t>
      </w:r>
      <w:r>
        <w:rPr>
          <w:sz w:val="24"/>
          <w:szCs w:val="24"/>
        </w:rPr>
        <w:t xml:space="preserve"> от </w:t>
      </w:r>
      <w:r w:rsidR="0046317D" w:rsidRPr="0046317D">
        <w:rPr>
          <w:sz w:val="24"/>
          <w:szCs w:val="24"/>
        </w:rPr>
        <w:t>27 июля 2018 г.</w:t>
      </w:r>
      <w:r>
        <w:rPr>
          <w:sz w:val="24"/>
          <w:szCs w:val="24"/>
        </w:rPr>
        <w:t xml:space="preserve">,  на оказание услуг связи по предоставлению каналов связи, срок действия – </w:t>
      </w:r>
      <w:r w:rsidR="0046317D" w:rsidRPr="0046317D">
        <w:rPr>
          <w:sz w:val="24"/>
          <w:szCs w:val="24"/>
        </w:rPr>
        <w:t>27 июля 20</w:t>
      </w:r>
      <w:r w:rsidR="0046317D">
        <w:rPr>
          <w:sz w:val="24"/>
          <w:szCs w:val="24"/>
        </w:rPr>
        <w:t>23</w:t>
      </w:r>
      <w:r w:rsidR="0046317D" w:rsidRPr="0046317D">
        <w:rPr>
          <w:sz w:val="24"/>
          <w:szCs w:val="24"/>
        </w:rPr>
        <w:t xml:space="preserve"> г.</w:t>
      </w:r>
      <w:r>
        <w:rPr>
          <w:sz w:val="24"/>
          <w:szCs w:val="24"/>
        </w:rPr>
        <w:t>,</w:t>
      </w:r>
      <w:r>
        <w:rPr>
          <w:i/>
          <w:sz w:val="24"/>
          <w:szCs w:val="24"/>
        </w:rPr>
        <w:t xml:space="preserve"> </w:t>
      </w:r>
      <w:proofErr w:type="gramEnd"/>
    </w:p>
    <w:p w:rsidR="00DC683A" w:rsidRDefault="00020B9D">
      <w:pPr>
        <w:ind w:firstLine="720"/>
        <w:jc w:val="both"/>
      </w:pPr>
      <w:r>
        <w:rPr>
          <w:sz w:val="24"/>
          <w:szCs w:val="24"/>
        </w:rPr>
        <w:t xml:space="preserve"> заключили договор о нижеследующем:</w:t>
      </w:r>
    </w:p>
    <w:p w:rsidR="00DC683A" w:rsidRDefault="00DC683A">
      <w:pPr>
        <w:pStyle w:val="af"/>
        <w:jc w:val="both"/>
        <w:rPr>
          <w:rFonts w:ascii="Times New Roman" w:hAnsi="Times New Roman" w:cs="Times New Roman"/>
        </w:rPr>
      </w:pPr>
    </w:p>
    <w:p w:rsidR="00DC683A" w:rsidRDefault="00020B9D">
      <w:pPr>
        <w:ind w:firstLine="720"/>
        <w:rPr>
          <w:b/>
          <w:sz w:val="24"/>
        </w:rPr>
      </w:pPr>
      <w:r>
        <w:rPr>
          <w:b/>
          <w:sz w:val="24"/>
        </w:rPr>
        <w:t>1. Определения</w:t>
      </w:r>
      <w:r>
        <w:rPr>
          <w:b/>
          <w:sz w:val="24"/>
        </w:rPr>
        <w:tab/>
      </w:r>
    </w:p>
    <w:p w:rsidR="00DC683A" w:rsidRDefault="00020B9D">
      <w:pPr>
        <w:ind w:left="2160"/>
      </w:pPr>
      <w:r>
        <w:rPr>
          <w:b/>
          <w:sz w:val="24"/>
        </w:rPr>
        <w:tab/>
      </w:r>
      <w:r>
        <w:rPr>
          <w:b/>
          <w:sz w:val="24"/>
        </w:rPr>
        <w:tab/>
      </w:r>
      <w:r>
        <w:rPr>
          <w:b/>
          <w:sz w:val="24"/>
        </w:rPr>
        <w:tab/>
      </w:r>
      <w:r>
        <w:rPr>
          <w:b/>
          <w:sz w:val="24"/>
        </w:rPr>
        <w:tab/>
      </w:r>
      <w:r>
        <w:rPr>
          <w:b/>
          <w:sz w:val="24"/>
        </w:rPr>
        <w:tab/>
      </w:r>
      <w:r>
        <w:rPr>
          <w:b/>
          <w:sz w:val="24"/>
        </w:rPr>
        <w:tab/>
      </w:r>
    </w:p>
    <w:p w:rsidR="00DC683A" w:rsidRDefault="00020B9D">
      <w:pPr>
        <w:pStyle w:val="310"/>
      </w:pPr>
      <w:r>
        <w:tab/>
        <w:t>1.1. Употребляемые в тексте Договора определения понимаются в указанном ниже значении:</w:t>
      </w:r>
    </w:p>
    <w:p w:rsidR="00DC683A" w:rsidRDefault="00020B9D">
      <w:pPr>
        <w:numPr>
          <w:ilvl w:val="0"/>
          <w:numId w:val="4"/>
        </w:numPr>
        <w:jc w:val="both"/>
        <w:rPr>
          <w:sz w:val="24"/>
        </w:rPr>
      </w:pPr>
      <w:r>
        <w:rPr>
          <w:sz w:val="24"/>
        </w:rPr>
        <w:t xml:space="preserve">«Канал связи» - цифровой канал связи. </w:t>
      </w:r>
    </w:p>
    <w:p w:rsidR="00DC683A" w:rsidRDefault="00020B9D">
      <w:pPr>
        <w:numPr>
          <w:ilvl w:val="0"/>
          <w:numId w:val="4"/>
        </w:numPr>
        <w:jc w:val="both"/>
        <w:rPr>
          <w:sz w:val="24"/>
        </w:rPr>
      </w:pPr>
      <w:r>
        <w:rPr>
          <w:sz w:val="24"/>
        </w:rPr>
        <w:t>«Пользователь» - третье лицо, которому оказываются услуги Арендатором с использованием канала связи Арендодателя.</w:t>
      </w:r>
    </w:p>
    <w:p w:rsidR="00DC683A" w:rsidRDefault="00020B9D">
      <w:pPr>
        <w:numPr>
          <w:ilvl w:val="0"/>
          <w:numId w:val="4"/>
        </w:numPr>
        <w:jc w:val="both"/>
        <w:rPr>
          <w:sz w:val="24"/>
        </w:rPr>
      </w:pPr>
      <w:r>
        <w:rPr>
          <w:sz w:val="24"/>
        </w:rPr>
        <w:t>«Последняя миля»- канал, соединяющий конечное (клиентское) оборудование с узлом доступа провайдера (оператора связи).</w:t>
      </w:r>
    </w:p>
    <w:p w:rsidR="00DC683A" w:rsidRDefault="00DC683A">
      <w:pPr>
        <w:ind w:firstLine="720"/>
        <w:jc w:val="both"/>
        <w:rPr>
          <w:sz w:val="24"/>
        </w:rPr>
      </w:pPr>
    </w:p>
    <w:p w:rsidR="00DC683A" w:rsidRDefault="00020B9D">
      <w:pPr>
        <w:ind w:left="710"/>
      </w:pPr>
      <w:r>
        <w:rPr>
          <w:b/>
          <w:sz w:val="24"/>
        </w:rPr>
        <w:t>2. Предмет договора</w:t>
      </w:r>
    </w:p>
    <w:p w:rsidR="00DC683A" w:rsidRDefault="00020B9D">
      <w:pPr>
        <w:pStyle w:val="310"/>
      </w:pPr>
      <w:r>
        <w:tab/>
        <w:t xml:space="preserve">2.1. Арендодатель предоставляет во временное пользование (аренду) Арендатору каналы связи от точки сети доступа Арендодателя до объектов Арендатора на основании </w:t>
      </w:r>
      <w:proofErr w:type="gramStart"/>
      <w:r>
        <w:t>Бланк-заказа</w:t>
      </w:r>
      <w:proofErr w:type="gramEnd"/>
      <w:r>
        <w:t xml:space="preserve"> и Акта сдачи-приемки канала связи. </w:t>
      </w:r>
    </w:p>
    <w:p w:rsidR="00DC683A" w:rsidRDefault="00020B9D">
      <w:pPr>
        <w:pStyle w:val="310"/>
      </w:pPr>
      <w:r>
        <w:t xml:space="preserve">            2.2. Формы </w:t>
      </w:r>
      <w:proofErr w:type="gramStart"/>
      <w:r>
        <w:t>Бланк-заказа</w:t>
      </w:r>
      <w:proofErr w:type="gramEnd"/>
      <w:r>
        <w:t xml:space="preserve"> и Акта сдачи-приемки канала связи приведены в Приложении № 1 и № 2 к настоящему Договору. После заполнения  указанных документов и их подписания обеими сторонами, они становятся неотъемлемой частью настоящего Договора.</w:t>
      </w:r>
    </w:p>
    <w:p w:rsidR="00DC683A" w:rsidRDefault="00DC683A">
      <w:pPr>
        <w:jc w:val="both"/>
        <w:rPr>
          <w:sz w:val="24"/>
        </w:rPr>
      </w:pPr>
    </w:p>
    <w:p w:rsidR="00DC683A" w:rsidRDefault="00020B9D">
      <w:pPr>
        <w:jc w:val="both"/>
        <w:rPr>
          <w:sz w:val="24"/>
        </w:rPr>
      </w:pPr>
      <w:r>
        <w:rPr>
          <w:sz w:val="24"/>
        </w:rPr>
        <w:tab/>
      </w:r>
      <w:r>
        <w:rPr>
          <w:b/>
          <w:bCs/>
          <w:sz w:val="24"/>
        </w:rPr>
        <w:t xml:space="preserve">3. </w:t>
      </w:r>
      <w:r>
        <w:rPr>
          <w:b/>
          <w:sz w:val="24"/>
        </w:rPr>
        <w:t>Обязанности Сторон</w:t>
      </w:r>
    </w:p>
    <w:p w:rsidR="00DC683A" w:rsidRDefault="00020B9D">
      <w:pPr>
        <w:keepLines/>
        <w:ind w:firstLine="720"/>
        <w:rPr>
          <w:sz w:val="24"/>
        </w:rPr>
      </w:pPr>
      <w:r>
        <w:rPr>
          <w:sz w:val="24"/>
        </w:rPr>
        <w:t>3.1.Арендодатель обязуется:</w:t>
      </w:r>
    </w:p>
    <w:p w:rsidR="00DC683A" w:rsidRDefault="00020B9D">
      <w:pPr>
        <w:keepLines/>
        <w:ind w:firstLine="720"/>
        <w:jc w:val="both"/>
        <w:rPr>
          <w:sz w:val="24"/>
        </w:rPr>
      </w:pPr>
      <w:r>
        <w:rPr>
          <w:sz w:val="24"/>
        </w:rPr>
        <w:t>3.1.1. Предоставить Арендатору в пользование каналы связи по Акту сдачи-приема (Приложение № 1 к настоящему договору).</w:t>
      </w:r>
    </w:p>
    <w:p w:rsidR="00DC683A" w:rsidRDefault="00020B9D">
      <w:pPr>
        <w:keepLines/>
        <w:ind w:firstLine="720"/>
        <w:jc w:val="both"/>
        <w:rPr>
          <w:sz w:val="24"/>
        </w:rPr>
      </w:pPr>
      <w:r>
        <w:rPr>
          <w:sz w:val="24"/>
        </w:rPr>
        <w:t xml:space="preserve">3.1.2. Предоставлять в аренду каналы связи 24 часа в сутки, 7 дней в неделю, за исключением перерывов для проведения необходимых ремонтных и профилактических работ. </w:t>
      </w:r>
    </w:p>
    <w:p w:rsidR="00DC683A" w:rsidRDefault="00020B9D">
      <w:pPr>
        <w:pStyle w:val="210"/>
        <w:keepLines/>
        <w:rPr>
          <w:sz w:val="24"/>
        </w:rPr>
      </w:pPr>
      <w:r>
        <w:rPr>
          <w:sz w:val="24"/>
        </w:rPr>
        <w:t>3.1.2. Обеспечить  работы по организации «Последних миль» материалами, в том числе кабелями, конструкциями и оборудованием.</w:t>
      </w:r>
    </w:p>
    <w:p w:rsidR="00DC683A" w:rsidRDefault="00020B9D">
      <w:pPr>
        <w:ind w:firstLine="720"/>
        <w:jc w:val="both"/>
        <w:rPr>
          <w:sz w:val="24"/>
        </w:rPr>
      </w:pPr>
      <w:r>
        <w:rPr>
          <w:sz w:val="24"/>
        </w:rPr>
        <w:t>3.1.3. Незамедлительно извещать Арендатора о предполагаемых перерывах связи. Не позднее, чем за 48 (сорок восемь) часов до начала планово-профилактических работ, сообщить об этом Арендатору.</w:t>
      </w:r>
    </w:p>
    <w:p w:rsidR="00DC683A" w:rsidRDefault="00020B9D">
      <w:pPr>
        <w:ind w:firstLine="720"/>
        <w:jc w:val="both"/>
        <w:rPr>
          <w:sz w:val="24"/>
        </w:rPr>
      </w:pPr>
      <w:r>
        <w:rPr>
          <w:sz w:val="24"/>
        </w:rPr>
        <w:t>3.1.5. Обеспечивать бесперебойную работу канала связи и техническую поддержку Пользователя. Телефо</w:t>
      </w:r>
      <w:proofErr w:type="gramStart"/>
      <w:r>
        <w:rPr>
          <w:sz w:val="24"/>
        </w:rPr>
        <w:t>н(</w:t>
      </w:r>
      <w:proofErr w:type="gramEnd"/>
      <w:r>
        <w:rPr>
          <w:sz w:val="24"/>
        </w:rPr>
        <w:t xml:space="preserve">ы) дежурной смены </w:t>
      </w:r>
      <w:r w:rsidR="0046317D" w:rsidRPr="0046317D">
        <w:rPr>
          <w:sz w:val="24"/>
        </w:rPr>
        <w:t>(3919) 769-656</w:t>
      </w:r>
      <w:r>
        <w:rPr>
          <w:sz w:val="24"/>
        </w:rPr>
        <w:t>.</w:t>
      </w:r>
    </w:p>
    <w:p w:rsidR="00DC683A" w:rsidRDefault="00020B9D">
      <w:pPr>
        <w:ind w:firstLine="720"/>
        <w:jc w:val="both"/>
        <w:rPr>
          <w:sz w:val="24"/>
        </w:rPr>
      </w:pPr>
      <w:r>
        <w:rPr>
          <w:sz w:val="24"/>
        </w:rPr>
        <w:lastRenderedPageBreak/>
        <w:t xml:space="preserve">3.1.6. Оперативно реагировать на сообщения Пользователя или Арендатора о неисправности Канала, фиксировать время начала и окончания перерывов, являющихся отказами связи. </w:t>
      </w:r>
    </w:p>
    <w:p w:rsidR="00DC683A" w:rsidRDefault="00020B9D">
      <w:pPr>
        <w:jc w:val="both"/>
        <w:rPr>
          <w:sz w:val="24"/>
        </w:rPr>
      </w:pPr>
      <w:r>
        <w:rPr>
          <w:sz w:val="24"/>
        </w:rPr>
        <w:tab/>
        <w:t>3.1.7. В кратчайшие сроки устранять неисправности оборудования и линий связи, обеспечивающих функционирование Канала.</w:t>
      </w:r>
    </w:p>
    <w:p w:rsidR="00DC683A" w:rsidRDefault="00020B9D">
      <w:pPr>
        <w:ind w:firstLine="720"/>
        <w:jc w:val="both"/>
        <w:rPr>
          <w:sz w:val="24"/>
        </w:rPr>
      </w:pPr>
      <w:r>
        <w:rPr>
          <w:sz w:val="24"/>
        </w:rPr>
        <w:t>3.1.8</w:t>
      </w:r>
      <w:proofErr w:type="gramStart"/>
      <w:r>
        <w:rPr>
          <w:sz w:val="24"/>
        </w:rPr>
        <w:t xml:space="preserve"> П</w:t>
      </w:r>
      <w:proofErr w:type="gramEnd"/>
      <w:r>
        <w:rPr>
          <w:sz w:val="24"/>
        </w:rPr>
        <w:t>ри наличии технической возможности предоставлять на время длительного перерыва (превышающего 1 час) Арендатору другие каналы.</w:t>
      </w:r>
    </w:p>
    <w:p w:rsidR="00DC683A" w:rsidRDefault="00020B9D">
      <w:pPr>
        <w:jc w:val="both"/>
        <w:rPr>
          <w:sz w:val="24"/>
        </w:rPr>
      </w:pPr>
      <w:r>
        <w:rPr>
          <w:sz w:val="24"/>
        </w:rPr>
        <w:tab/>
        <w:t>3.1.9. Извещать Арендатора в письменной форме о проведении профилактических проверок, плановых работ на сети и измерений линий связи не менее чем за 3 (три) рабочих дня.</w:t>
      </w:r>
    </w:p>
    <w:p w:rsidR="00DC683A" w:rsidRDefault="00020B9D">
      <w:pPr>
        <w:jc w:val="both"/>
        <w:rPr>
          <w:sz w:val="24"/>
        </w:rPr>
      </w:pPr>
      <w:r>
        <w:rPr>
          <w:sz w:val="24"/>
        </w:rPr>
        <w:tab/>
        <w:t>3.1.10. Извещать Арендатора в письменной форме об изменениях стоимости оказываемых услуг не менее чем за 30 (тридцать) календарных дней до даты их введения.</w:t>
      </w:r>
    </w:p>
    <w:p w:rsidR="00DC683A" w:rsidRDefault="00020B9D">
      <w:pPr>
        <w:jc w:val="both"/>
        <w:rPr>
          <w:sz w:val="24"/>
        </w:rPr>
      </w:pPr>
      <w:r>
        <w:rPr>
          <w:sz w:val="24"/>
        </w:rPr>
        <w:tab/>
        <w:t>3.1.11. Письменно предоставлять Арендатору информацию о лицах, имеющих право подписи на счетах-фактурах.</w:t>
      </w:r>
    </w:p>
    <w:p w:rsidR="00DC683A" w:rsidRDefault="00020B9D">
      <w:pPr>
        <w:ind w:left="744"/>
        <w:rPr>
          <w:sz w:val="24"/>
        </w:rPr>
      </w:pPr>
      <w:r>
        <w:rPr>
          <w:sz w:val="24"/>
        </w:rPr>
        <w:t>3.2. Арендатор обязуется:</w:t>
      </w:r>
    </w:p>
    <w:p w:rsidR="00DC683A" w:rsidRDefault="00020B9D">
      <w:pPr>
        <w:ind w:firstLine="720"/>
        <w:jc w:val="both"/>
        <w:rPr>
          <w:sz w:val="24"/>
        </w:rPr>
      </w:pPr>
      <w:r>
        <w:rPr>
          <w:sz w:val="24"/>
        </w:rPr>
        <w:t>3.2.1. Подготавливать соответствующие документы и создавать для Арендодателя условия, необходимые для выполнения установочных и эксплуатационных работ по организации Канала, принимать участие в тестировании, принимать выполненные работы, с подписанием необходимых документов.</w:t>
      </w:r>
    </w:p>
    <w:p w:rsidR="00DC683A" w:rsidRDefault="00020B9D">
      <w:pPr>
        <w:ind w:firstLine="720"/>
        <w:jc w:val="both"/>
      </w:pPr>
      <w:r>
        <w:rPr>
          <w:sz w:val="24"/>
        </w:rPr>
        <w:t>3.2.2. Производить оплату в соответствии с условиями настоящего Договора.</w:t>
      </w:r>
    </w:p>
    <w:p w:rsidR="00DC683A" w:rsidRDefault="00020B9D">
      <w:pPr>
        <w:pStyle w:val="310"/>
      </w:pPr>
      <w:r>
        <w:t xml:space="preserve">            3.2.3. Обеспечивать доступ технических специалистов Арендодателя в помещения Арендатора для проведения установочных и эксплуатационных работ.</w:t>
      </w:r>
    </w:p>
    <w:p w:rsidR="00DC683A" w:rsidRDefault="00020B9D">
      <w:pPr>
        <w:jc w:val="both"/>
        <w:rPr>
          <w:sz w:val="24"/>
        </w:rPr>
      </w:pPr>
      <w:r>
        <w:rPr>
          <w:sz w:val="24"/>
        </w:rPr>
        <w:t xml:space="preserve">           3.2.4. Обеспечивать сохранность и условия эксплуатации оборудования Арендодателя, являющегося принадлежностью Канала и находящегося в помещениях Арендатора.</w:t>
      </w:r>
    </w:p>
    <w:p w:rsidR="00DC683A" w:rsidRDefault="00020B9D">
      <w:pPr>
        <w:jc w:val="both"/>
        <w:rPr>
          <w:sz w:val="24"/>
        </w:rPr>
      </w:pPr>
      <w:r>
        <w:rPr>
          <w:sz w:val="24"/>
        </w:rPr>
        <w:t xml:space="preserve">           3.2.5. Извещать Арендодателя в письменной форме о проведении профилактических проверок, плановых работ на сети и измерений линий связи не менее чем за 2 (два) рабочих дня.</w:t>
      </w:r>
    </w:p>
    <w:p w:rsidR="00DC683A" w:rsidRDefault="00020B9D">
      <w:pPr>
        <w:ind w:firstLine="720"/>
        <w:jc w:val="both"/>
        <w:rPr>
          <w:sz w:val="24"/>
        </w:rPr>
      </w:pPr>
      <w:r>
        <w:rPr>
          <w:sz w:val="24"/>
        </w:rPr>
        <w:t>3.2.6. Не допускать подключение к предоставленным каналам связи несертифицированной аппаратуры, не совершать умышленных действий, нарушающих конфиденциальность связи для других пользователей.</w:t>
      </w:r>
    </w:p>
    <w:p w:rsidR="00DC683A" w:rsidRDefault="00DC683A">
      <w:pPr>
        <w:jc w:val="both"/>
        <w:rPr>
          <w:sz w:val="24"/>
        </w:rPr>
      </w:pPr>
    </w:p>
    <w:p w:rsidR="00DC683A" w:rsidRDefault="00020B9D">
      <w:pPr>
        <w:ind w:firstLine="720"/>
        <w:jc w:val="both"/>
        <w:rPr>
          <w:sz w:val="24"/>
        </w:rPr>
      </w:pPr>
      <w:r>
        <w:rPr>
          <w:b/>
          <w:sz w:val="24"/>
        </w:rPr>
        <w:t>4. Порядок расчетов</w:t>
      </w:r>
    </w:p>
    <w:p w:rsidR="00DC683A" w:rsidRDefault="00020B9D">
      <w:pPr>
        <w:rPr>
          <w:sz w:val="24"/>
        </w:rPr>
      </w:pPr>
      <w:r>
        <w:rPr>
          <w:sz w:val="24"/>
        </w:rPr>
        <w:tab/>
        <w:t>4.1. Отчетный период – календарный месяц оказания услуг.</w:t>
      </w:r>
    </w:p>
    <w:p w:rsidR="00DC683A" w:rsidRDefault="00020B9D">
      <w:pPr>
        <w:ind w:firstLine="720"/>
        <w:jc w:val="both"/>
        <w:rPr>
          <w:sz w:val="24"/>
        </w:rPr>
      </w:pPr>
      <w:r>
        <w:rPr>
          <w:sz w:val="24"/>
        </w:rPr>
        <w:t xml:space="preserve">4.2. Арендная плата за пользование каналом связи указывается Арендодателем в каждом </w:t>
      </w:r>
      <w:proofErr w:type="gramStart"/>
      <w:r>
        <w:rPr>
          <w:sz w:val="24"/>
        </w:rPr>
        <w:t>Бланк-заказе</w:t>
      </w:r>
      <w:proofErr w:type="gramEnd"/>
      <w:r>
        <w:rPr>
          <w:sz w:val="24"/>
        </w:rPr>
        <w:t xml:space="preserve"> отдельно, но с учетом НДС 18%. </w:t>
      </w:r>
      <w:r>
        <w:rPr>
          <w:sz w:val="24"/>
          <w:szCs w:val="24"/>
        </w:rPr>
        <w:t>(Форма Бланк-заказа приведена в Приложении № 2 к настоящему договору).</w:t>
      </w:r>
    </w:p>
    <w:p w:rsidR="00DC683A" w:rsidRDefault="00020B9D">
      <w:pPr>
        <w:ind w:firstLine="720"/>
        <w:jc w:val="both"/>
        <w:rPr>
          <w:sz w:val="24"/>
        </w:rPr>
      </w:pPr>
      <w:r>
        <w:rPr>
          <w:sz w:val="24"/>
        </w:rPr>
        <w:t xml:space="preserve">4.3.Ежемесячная плата начинает начисляться </w:t>
      </w:r>
      <w:proofErr w:type="gramStart"/>
      <w:r>
        <w:rPr>
          <w:sz w:val="24"/>
        </w:rPr>
        <w:t>с даты подписания</w:t>
      </w:r>
      <w:proofErr w:type="gramEnd"/>
      <w:r>
        <w:rPr>
          <w:sz w:val="24"/>
        </w:rPr>
        <w:t xml:space="preserve"> Акта сдачи-приемки Канала в пользование. Последующие счета-фактуры на оплату услуги по предоставлению в пользование цифровых каналов, Арендодатель выставляет Арендатору ежемесячно до 5 (пятого) числа расчетного месяца. Арендатор перечисляет оплату по выставленным счетам до 10 (десятого) числа расчетного месяца, следующего </w:t>
      </w:r>
      <w:proofErr w:type="gramStart"/>
      <w:r>
        <w:rPr>
          <w:sz w:val="24"/>
        </w:rPr>
        <w:t>за</w:t>
      </w:r>
      <w:proofErr w:type="gramEnd"/>
      <w:r>
        <w:rPr>
          <w:sz w:val="24"/>
        </w:rPr>
        <w:t xml:space="preserve"> отчетным. </w:t>
      </w:r>
    </w:p>
    <w:p w:rsidR="00DC683A" w:rsidRDefault="00020B9D">
      <w:pPr>
        <w:ind w:firstLine="720"/>
        <w:jc w:val="both"/>
        <w:rPr>
          <w:sz w:val="24"/>
        </w:rPr>
      </w:pPr>
      <w:r>
        <w:rPr>
          <w:sz w:val="24"/>
        </w:rPr>
        <w:t xml:space="preserve">4.4. </w:t>
      </w:r>
      <w:r>
        <w:rPr>
          <w:sz w:val="24"/>
          <w:szCs w:val="24"/>
        </w:rPr>
        <w:t>Расчеты по настоящему договору производятся</w:t>
      </w:r>
      <w:r>
        <w:rPr>
          <w:sz w:val="24"/>
        </w:rPr>
        <w:t xml:space="preserve"> в рублях Российской Федерации. </w:t>
      </w:r>
    </w:p>
    <w:p w:rsidR="00DC683A" w:rsidRDefault="00020B9D">
      <w:pPr>
        <w:ind w:firstLine="720"/>
        <w:jc w:val="both"/>
        <w:rPr>
          <w:b/>
          <w:sz w:val="24"/>
        </w:rPr>
      </w:pPr>
      <w:r>
        <w:rPr>
          <w:sz w:val="24"/>
        </w:rPr>
        <w:t>4.5. Размер арендной платы по настоящему договору может быть изменен Арендодателем в одностороннем порядке, путем направления письменного уведомления Арендатору за 30 (тридцать) календарных дней до предполагаемой даты изменения размера арендной платы. Уведомления, направленные по почте заказным письмом с описью вложения, являются неотъемлемой частью настоящего договора.</w:t>
      </w:r>
    </w:p>
    <w:p w:rsidR="00DC683A" w:rsidRDefault="00DC683A">
      <w:pPr>
        <w:ind w:firstLine="720"/>
        <w:jc w:val="both"/>
        <w:rPr>
          <w:b/>
          <w:sz w:val="24"/>
        </w:rPr>
      </w:pPr>
    </w:p>
    <w:p w:rsidR="00DC683A" w:rsidRDefault="00DC683A">
      <w:pPr>
        <w:ind w:firstLine="720"/>
        <w:jc w:val="both"/>
        <w:rPr>
          <w:b/>
          <w:sz w:val="24"/>
        </w:rPr>
      </w:pPr>
    </w:p>
    <w:p w:rsidR="00DC683A" w:rsidRDefault="00DC683A">
      <w:pPr>
        <w:ind w:firstLine="720"/>
        <w:jc w:val="both"/>
        <w:rPr>
          <w:b/>
          <w:sz w:val="24"/>
        </w:rPr>
      </w:pPr>
    </w:p>
    <w:p w:rsidR="00DC683A" w:rsidRDefault="00DC683A">
      <w:pPr>
        <w:ind w:firstLine="720"/>
        <w:jc w:val="both"/>
        <w:rPr>
          <w:b/>
          <w:sz w:val="24"/>
        </w:rPr>
      </w:pPr>
    </w:p>
    <w:p w:rsidR="00DC683A" w:rsidRDefault="00020B9D">
      <w:pPr>
        <w:ind w:firstLine="720"/>
        <w:jc w:val="both"/>
        <w:rPr>
          <w:b/>
          <w:sz w:val="24"/>
        </w:rPr>
      </w:pPr>
      <w:r>
        <w:rPr>
          <w:b/>
          <w:sz w:val="24"/>
        </w:rPr>
        <w:lastRenderedPageBreak/>
        <w:t>5. Ответственность Сторон</w:t>
      </w:r>
    </w:p>
    <w:p w:rsidR="00DC683A" w:rsidRDefault="00020B9D">
      <w:pPr>
        <w:jc w:val="both"/>
        <w:rPr>
          <w:b/>
          <w:sz w:val="24"/>
        </w:rPr>
      </w:pPr>
      <w:r>
        <w:rPr>
          <w:b/>
          <w:sz w:val="24"/>
        </w:rPr>
        <w:tab/>
      </w:r>
      <w:r>
        <w:rPr>
          <w:sz w:val="24"/>
        </w:rPr>
        <w:t>5.1. За невыполнение либо ненадлежащее исполнение принятых договорных обязатель</w:t>
      </w:r>
      <w:proofErr w:type="gramStart"/>
      <w:r>
        <w:rPr>
          <w:sz w:val="24"/>
        </w:rPr>
        <w:t>ств Ст</w:t>
      </w:r>
      <w:proofErr w:type="gramEnd"/>
      <w:r>
        <w:rPr>
          <w:sz w:val="24"/>
        </w:rPr>
        <w:t>ороны несут ответственность в порядке и на основаниях, предусмотренных действующим законодательством и Договором.</w:t>
      </w:r>
    </w:p>
    <w:p w:rsidR="00DC683A" w:rsidRDefault="00020B9D">
      <w:pPr>
        <w:jc w:val="both"/>
        <w:rPr>
          <w:sz w:val="24"/>
          <w:szCs w:val="24"/>
        </w:rPr>
      </w:pPr>
      <w:r>
        <w:rPr>
          <w:b/>
          <w:sz w:val="24"/>
        </w:rPr>
        <w:tab/>
      </w:r>
      <w:r>
        <w:rPr>
          <w:sz w:val="24"/>
        </w:rPr>
        <w:t xml:space="preserve">5.2. При просрочке перечисления платы за пользование Каналом, Арендодатель имеет право на взыскание пени в размере 1/300 ставки рефинансирования Центрального Банка </w:t>
      </w:r>
      <w:r>
        <w:rPr>
          <w:sz w:val="24"/>
          <w:szCs w:val="24"/>
        </w:rPr>
        <w:t>Российской Федерации  от суммы ежемесячной платы за каждый день просрочки.</w:t>
      </w:r>
    </w:p>
    <w:p w:rsidR="00DC683A" w:rsidRDefault="00020B9D">
      <w:pPr>
        <w:jc w:val="both"/>
        <w:rPr>
          <w:sz w:val="24"/>
          <w:szCs w:val="24"/>
        </w:rPr>
      </w:pPr>
      <w:r>
        <w:rPr>
          <w:sz w:val="24"/>
          <w:szCs w:val="24"/>
        </w:rPr>
        <w:tab/>
        <w:t>5.3. Независимо от прекращения Договора Заказчик выполнят все свои платежные обязательства перед Исполнителем на условиях Договора.</w:t>
      </w:r>
    </w:p>
    <w:p w:rsidR="00DC683A" w:rsidRDefault="00020B9D">
      <w:pPr>
        <w:jc w:val="both"/>
        <w:rPr>
          <w:b/>
          <w:sz w:val="24"/>
          <w:szCs w:val="24"/>
        </w:rPr>
      </w:pPr>
      <w:r>
        <w:rPr>
          <w:sz w:val="24"/>
          <w:szCs w:val="24"/>
        </w:rPr>
        <w:t xml:space="preserve">            5.4. За перерыв в предоставлении каналов связи Арендодатель не взимает плату за период времени продолжительностью более 60 (шестидесяти) последовательных минут, в течение которого каналы не действовали, при наличии вины Арендодателя.</w:t>
      </w:r>
    </w:p>
    <w:p w:rsidR="00DC683A" w:rsidRDefault="00020B9D">
      <w:pPr>
        <w:jc w:val="both"/>
        <w:rPr>
          <w:b/>
          <w:sz w:val="24"/>
        </w:rPr>
      </w:pPr>
      <w:r>
        <w:rPr>
          <w:b/>
          <w:sz w:val="24"/>
          <w:szCs w:val="24"/>
        </w:rPr>
        <w:tab/>
      </w:r>
    </w:p>
    <w:p w:rsidR="00DC683A" w:rsidRDefault="00020B9D">
      <w:pPr>
        <w:numPr>
          <w:ilvl w:val="0"/>
          <w:numId w:val="3"/>
        </w:numPr>
        <w:jc w:val="both"/>
        <w:rPr>
          <w:sz w:val="24"/>
          <w:szCs w:val="24"/>
        </w:rPr>
      </w:pPr>
      <w:r>
        <w:rPr>
          <w:b/>
          <w:sz w:val="24"/>
        </w:rPr>
        <w:t>Сдача и приемка услуг</w:t>
      </w:r>
    </w:p>
    <w:p w:rsidR="00DC683A" w:rsidRDefault="00020B9D">
      <w:pPr>
        <w:jc w:val="both"/>
        <w:rPr>
          <w:sz w:val="24"/>
          <w:szCs w:val="24"/>
        </w:rPr>
      </w:pPr>
      <w:r>
        <w:rPr>
          <w:sz w:val="24"/>
          <w:szCs w:val="24"/>
        </w:rPr>
        <w:tab/>
        <w:t xml:space="preserve">6.1. Арендодатель составляет Акт сдачи-приемки Канала в Приложение №1 в 2 (двух) экземплярах, и передает его Арендатору для подписания. </w:t>
      </w:r>
      <w:proofErr w:type="gramStart"/>
      <w:r>
        <w:rPr>
          <w:sz w:val="24"/>
          <w:szCs w:val="24"/>
        </w:rPr>
        <w:t xml:space="preserve">Акт сдачи-приемки Канала должен быть подписан Арендатором в течение 3 (трех) рабочих дней после его получения, и в течение 3 (трех) рабочих дней 1 (один) подписанный экземпляр Акта должен быть возвращен Арендодателю, либо направлен мотивированный отказ, в котором указаны обстоятельства, препятствующие подписанию Акта сдачи-приемки Канала и необходимые мероприятия для их устранения. </w:t>
      </w:r>
      <w:proofErr w:type="gramEnd"/>
    </w:p>
    <w:p w:rsidR="00DC683A" w:rsidRDefault="00DC683A">
      <w:pPr>
        <w:jc w:val="both"/>
        <w:rPr>
          <w:sz w:val="24"/>
          <w:szCs w:val="24"/>
        </w:rPr>
      </w:pPr>
    </w:p>
    <w:p w:rsidR="00DC683A" w:rsidRDefault="00020B9D">
      <w:pPr>
        <w:ind w:left="720"/>
        <w:rPr>
          <w:sz w:val="24"/>
        </w:rPr>
      </w:pPr>
      <w:r>
        <w:rPr>
          <w:b/>
          <w:sz w:val="24"/>
        </w:rPr>
        <w:t>7. Форс-мажорные обстоятельства</w:t>
      </w:r>
    </w:p>
    <w:p w:rsidR="00DC683A" w:rsidRDefault="00020B9D">
      <w:pPr>
        <w:jc w:val="both"/>
        <w:rPr>
          <w:sz w:val="24"/>
        </w:rPr>
      </w:pPr>
      <w:r>
        <w:rPr>
          <w:sz w:val="24"/>
        </w:rPr>
        <w:tab/>
        <w:t>7.1. Стороны освобождаются от ответственности за частичное или полное неисполнение обязательств по Договору, если оно вызвано форс-мажорными обстоятельствами, а именно: пожаром, наводнением, землетрясением, военными действиями и другими обстоятельствами, находящимися вне разумного контроля Сторон, и, если эти обстоятельства непосредственно повлияли на исполнение Договора.</w:t>
      </w:r>
    </w:p>
    <w:p w:rsidR="00DC683A" w:rsidRDefault="00020B9D">
      <w:pPr>
        <w:jc w:val="both"/>
        <w:rPr>
          <w:sz w:val="24"/>
        </w:rPr>
      </w:pPr>
      <w:r>
        <w:rPr>
          <w:sz w:val="24"/>
        </w:rPr>
        <w:tab/>
        <w:t>При этом исполнение обязательств по Договору отодвигается соразмерно времени, в течение которого действовали такие обстоятельства.</w:t>
      </w:r>
    </w:p>
    <w:p w:rsidR="00DC683A" w:rsidRDefault="00020B9D">
      <w:pPr>
        <w:jc w:val="both"/>
        <w:rPr>
          <w:sz w:val="24"/>
        </w:rPr>
      </w:pPr>
      <w:r>
        <w:rPr>
          <w:sz w:val="24"/>
        </w:rPr>
        <w:tab/>
        <w:t>7.2. Сторона, для которой создалась невозможность исполнения обязательств по Договору, должна в течение 15 (пятнадцати) календарных дней известить другую сторону о наступлении или прекращении обстоятельств, препятствующих исполнению обязательств.</w:t>
      </w:r>
    </w:p>
    <w:p w:rsidR="00DC683A" w:rsidRDefault="00020B9D">
      <w:pPr>
        <w:jc w:val="both"/>
        <w:rPr>
          <w:sz w:val="24"/>
        </w:rPr>
      </w:pPr>
      <w:r>
        <w:rPr>
          <w:sz w:val="24"/>
        </w:rPr>
        <w:tab/>
        <w:t>7.3. Доказательствами наличия форс-мажорных обстоятельств и их продолжительности будут служить документы, выданные в установленном порядке.</w:t>
      </w:r>
    </w:p>
    <w:p w:rsidR="00DC683A" w:rsidRDefault="00DC683A">
      <w:pPr>
        <w:jc w:val="both"/>
        <w:rPr>
          <w:sz w:val="24"/>
        </w:rPr>
      </w:pPr>
    </w:p>
    <w:p w:rsidR="00DC683A" w:rsidRDefault="00020B9D">
      <w:pPr>
        <w:ind w:firstLine="720"/>
        <w:rPr>
          <w:sz w:val="24"/>
        </w:rPr>
      </w:pPr>
      <w:r>
        <w:rPr>
          <w:b/>
          <w:sz w:val="24"/>
        </w:rPr>
        <w:t>8. Урегулирование споров</w:t>
      </w:r>
    </w:p>
    <w:p w:rsidR="00DC683A" w:rsidRDefault="00020B9D">
      <w:pPr>
        <w:jc w:val="both"/>
        <w:rPr>
          <w:sz w:val="24"/>
        </w:rPr>
      </w:pPr>
      <w:r>
        <w:rPr>
          <w:sz w:val="24"/>
        </w:rPr>
        <w:t xml:space="preserve">            8.1. Стороны договорились предпринимать все меры к урегулированию споров, путем переговоров.</w:t>
      </w:r>
    </w:p>
    <w:p w:rsidR="00DC683A" w:rsidRDefault="00020B9D">
      <w:pPr>
        <w:jc w:val="both"/>
        <w:rPr>
          <w:sz w:val="24"/>
        </w:rPr>
      </w:pPr>
      <w:r>
        <w:rPr>
          <w:sz w:val="24"/>
        </w:rPr>
        <w:t xml:space="preserve">            8.2. В случае </w:t>
      </w:r>
      <w:proofErr w:type="gramStart"/>
      <w:r>
        <w:rPr>
          <w:sz w:val="24"/>
        </w:rPr>
        <w:t>не достижения</w:t>
      </w:r>
      <w:proofErr w:type="gramEnd"/>
      <w:r>
        <w:rPr>
          <w:sz w:val="24"/>
        </w:rPr>
        <w:t xml:space="preserve"> согласия, споры подлежат рассмотрению в Арбитражном суде </w:t>
      </w:r>
      <w:bookmarkStart w:id="0" w:name="_GoBack"/>
      <w:r>
        <w:rPr>
          <w:sz w:val="24"/>
        </w:rPr>
        <w:t>Крас</w:t>
      </w:r>
      <w:bookmarkEnd w:id="0"/>
      <w:r>
        <w:rPr>
          <w:sz w:val="24"/>
        </w:rPr>
        <w:t>ноярского края, в соответствии с нормами действующего гражданского законодательства Российской Федерации.</w:t>
      </w:r>
    </w:p>
    <w:p w:rsidR="00DC683A" w:rsidRDefault="00DC683A">
      <w:pPr>
        <w:jc w:val="both"/>
        <w:rPr>
          <w:sz w:val="24"/>
        </w:rPr>
      </w:pPr>
    </w:p>
    <w:p w:rsidR="00DC683A" w:rsidRDefault="00020B9D">
      <w:pPr>
        <w:jc w:val="both"/>
        <w:rPr>
          <w:sz w:val="24"/>
        </w:rPr>
      </w:pPr>
      <w:r>
        <w:rPr>
          <w:sz w:val="24"/>
        </w:rPr>
        <w:tab/>
      </w:r>
      <w:r>
        <w:rPr>
          <w:b/>
          <w:sz w:val="24"/>
        </w:rPr>
        <w:t>9. Срок действия и основание расторжения Договора</w:t>
      </w:r>
    </w:p>
    <w:p w:rsidR="00DC683A" w:rsidRDefault="00DC683A">
      <w:pPr>
        <w:ind w:left="540"/>
        <w:jc w:val="both"/>
        <w:rPr>
          <w:sz w:val="24"/>
        </w:rPr>
      </w:pPr>
    </w:p>
    <w:p w:rsidR="00DC683A" w:rsidRDefault="00020B9D">
      <w:pPr>
        <w:ind w:firstLine="720"/>
        <w:jc w:val="both"/>
        <w:rPr>
          <w:sz w:val="24"/>
        </w:rPr>
      </w:pPr>
      <w:r>
        <w:rPr>
          <w:sz w:val="24"/>
        </w:rPr>
        <w:t>9.1. Настоящий Договор вступает в силу с момента его подписания обеими сторонами и действует до «___» __________ 201__г.</w:t>
      </w:r>
    </w:p>
    <w:p w:rsidR="00DC683A" w:rsidRDefault="00020B9D">
      <w:pPr>
        <w:ind w:firstLine="720"/>
        <w:jc w:val="both"/>
        <w:rPr>
          <w:sz w:val="24"/>
        </w:rPr>
      </w:pPr>
      <w:r>
        <w:rPr>
          <w:sz w:val="24"/>
        </w:rPr>
        <w:t xml:space="preserve">9.2. </w:t>
      </w:r>
      <w:proofErr w:type="gramStart"/>
      <w:r>
        <w:rPr>
          <w:sz w:val="24"/>
        </w:rPr>
        <w:t>Договор</w:t>
      </w:r>
      <w:proofErr w:type="gramEnd"/>
      <w:r>
        <w:rPr>
          <w:sz w:val="24"/>
        </w:rPr>
        <w:t xml:space="preserve"> может быть расторгнут в одностороннем порядке по инициативе любой из Сторон. </w:t>
      </w:r>
    </w:p>
    <w:p w:rsidR="00DC683A" w:rsidRDefault="00020B9D">
      <w:pPr>
        <w:jc w:val="both"/>
        <w:rPr>
          <w:sz w:val="24"/>
        </w:rPr>
      </w:pPr>
      <w:r>
        <w:rPr>
          <w:sz w:val="24"/>
        </w:rPr>
        <w:lastRenderedPageBreak/>
        <w:tab/>
        <w:t>9.3. Срок действия настоящего Договора автоматически пролонгируется на каждый следующий год, если ни одна из сторон не заявит о его расторжении, не менее чем за 30 (тридцать) дней до срока его окончания. Количество пролонгаций не ограничено.</w:t>
      </w:r>
    </w:p>
    <w:p w:rsidR="00DC683A" w:rsidRDefault="00DC683A">
      <w:pPr>
        <w:jc w:val="both"/>
        <w:rPr>
          <w:sz w:val="24"/>
        </w:rPr>
      </w:pPr>
    </w:p>
    <w:p w:rsidR="00DC683A" w:rsidRDefault="00020B9D">
      <w:pPr>
        <w:ind w:firstLine="709"/>
        <w:jc w:val="both"/>
        <w:rPr>
          <w:sz w:val="24"/>
        </w:rPr>
      </w:pPr>
      <w:r>
        <w:rPr>
          <w:b/>
          <w:sz w:val="24"/>
        </w:rPr>
        <w:t>10.</w:t>
      </w:r>
      <w:r>
        <w:rPr>
          <w:sz w:val="24"/>
        </w:rPr>
        <w:tab/>
      </w:r>
      <w:r>
        <w:rPr>
          <w:b/>
          <w:sz w:val="24"/>
        </w:rPr>
        <w:t>Обеспечение конфиденциальности</w:t>
      </w:r>
    </w:p>
    <w:p w:rsidR="00DC683A" w:rsidRDefault="00020B9D">
      <w:pPr>
        <w:ind w:firstLine="709"/>
        <w:jc w:val="both"/>
        <w:rPr>
          <w:sz w:val="24"/>
        </w:rPr>
      </w:pPr>
      <w:r>
        <w:rPr>
          <w:sz w:val="24"/>
        </w:rPr>
        <w:t>10.1. Раскрывающая Сторона – Сторона, которая раскрывает конфиденциальную информацию другой Стороне.</w:t>
      </w:r>
    </w:p>
    <w:p w:rsidR="00DC683A" w:rsidRDefault="00020B9D">
      <w:pPr>
        <w:ind w:firstLine="709"/>
        <w:jc w:val="both"/>
        <w:rPr>
          <w:sz w:val="24"/>
        </w:rPr>
      </w:pPr>
      <w:r>
        <w:rPr>
          <w:sz w:val="24"/>
        </w:rPr>
        <w:t>10.2. Получающая Сторона – Сторона, которая получает конфиденциальную информацию от другой Стороны</w:t>
      </w:r>
    </w:p>
    <w:p w:rsidR="00DC683A" w:rsidRDefault="00020B9D">
      <w:pPr>
        <w:ind w:firstLine="709"/>
        <w:jc w:val="both"/>
        <w:rPr>
          <w:sz w:val="24"/>
        </w:rPr>
      </w:pPr>
      <w:r>
        <w:rPr>
          <w:sz w:val="24"/>
        </w:rPr>
        <w:t xml:space="preserve">10.3. 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w:t>
      </w:r>
      <w:proofErr w:type="gramStart"/>
      <w:r>
        <w:rPr>
          <w:sz w:val="24"/>
        </w:rPr>
        <w:t xml:space="preserve">Федерации) </w:t>
      </w:r>
      <w:proofErr w:type="gramEnd"/>
      <w:r>
        <w:rPr>
          <w:sz w:val="24"/>
        </w:rPr>
        <w:t>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DC683A" w:rsidRDefault="00020B9D">
      <w:pPr>
        <w:ind w:firstLine="709"/>
        <w:jc w:val="both"/>
        <w:rPr>
          <w:sz w:val="24"/>
        </w:rPr>
      </w:pPr>
      <w:r>
        <w:rPr>
          <w:sz w:val="24"/>
        </w:rPr>
        <w:t xml:space="preserve">10.4. </w:t>
      </w:r>
      <w:proofErr w:type="gramStart"/>
      <w:r>
        <w:rPr>
          <w:sz w:val="24"/>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roofErr w:type="gramEnd"/>
    </w:p>
    <w:p w:rsidR="00DC683A" w:rsidRDefault="00020B9D">
      <w:pPr>
        <w:ind w:firstLine="709"/>
        <w:jc w:val="both"/>
        <w:rPr>
          <w:sz w:val="24"/>
        </w:rPr>
      </w:pPr>
      <w:r>
        <w:rPr>
          <w:sz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DC683A" w:rsidRDefault="00020B9D">
      <w:pPr>
        <w:ind w:firstLine="709"/>
        <w:jc w:val="both"/>
        <w:rPr>
          <w:sz w:val="24"/>
        </w:rPr>
      </w:pPr>
      <w:r>
        <w:rPr>
          <w:sz w:val="24"/>
        </w:rPr>
        <w:t>а) информация во время ее раскрытия является публично известной;</w:t>
      </w:r>
    </w:p>
    <w:p w:rsidR="00DC683A" w:rsidRDefault="00020B9D">
      <w:pPr>
        <w:ind w:firstLine="709"/>
        <w:jc w:val="both"/>
        <w:rPr>
          <w:sz w:val="24"/>
        </w:rPr>
      </w:pPr>
      <w:r>
        <w:rPr>
          <w:sz w:val="24"/>
        </w:rPr>
        <w:t>б) информация представлена Получающей Стороне с письменным указанием на то, что она не является конфиденциальной;</w:t>
      </w:r>
    </w:p>
    <w:p w:rsidR="00DC683A" w:rsidRDefault="00020B9D">
      <w:pPr>
        <w:ind w:firstLine="709"/>
        <w:jc w:val="both"/>
        <w:rPr>
          <w:sz w:val="24"/>
        </w:rPr>
      </w:pPr>
      <w:r>
        <w:rPr>
          <w:sz w:val="24"/>
        </w:rPr>
        <w:t>в) информация получена от любого третьего лица на законных основаниях;</w:t>
      </w:r>
    </w:p>
    <w:p w:rsidR="00DC683A" w:rsidRDefault="00020B9D">
      <w:pPr>
        <w:ind w:firstLine="709"/>
        <w:jc w:val="both"/>
        <w:rPr>
          <w:sz w:val="24"/>
        </w:rPr>
      </w:pPr>
      <w:r>
        <w:rPr>
          <w:sz w:val="24"/>
        </w:rPr>
        <w:t>информация не может являться конфиденциальной в соответствии с законодательством Российской Федерации.</w:t>
      </w:r>
    </w:p>
    <w:p w:rsidR="00DC683A" w:rsidRDefault="00020B9D">
      <w:pPr>
        <w:ind w:firstLine="709"/>
        <w:jc w:val="both"/>
        <w:rPr>
          <w:sz w:val="24"/>
        </w:rPr>
      </w:pPr>
      <w:r>
        <w:rPr>
          <w:sz w:val="24"/>
        </w:rPr>
        <w:t>10.5. Получающая Сторона имеет право раскрывать конфиденциальную информацию без согласия Раскрывающей Стороны:</w:t>
      </w:r>
    </w:p>
    <w:p w:rsidR="00DC683A" w:rsidRDefault="00020B9D">
      <w:pPr>
        <w:ind w:firstLine="709"/>
        <w:jc w:val="both"/>
        <w:rPr>
          <w:sz w:val="24"/>
        </w:rPr>
      </w:pPr>
      <w:r>
        <w:rPr>
          <w:sz w:val="24"/>
        </w:rPr>
        <w:t>а)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DC683A" w:rsidRDefault="00020B9D">
      <w:pPr>
        <w:ind w:firstLine="709"/>
        <w:jc w:val="both"/>
        <w:rPr>
          <w:sz w:val="24"/>
        </w:rPr>
      </w:pPr>
      <w:r>
        <w:rPr>
          <w:sz w:val="24"/>
        </w:rPr>
        <w:t>б)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DC683A" w:rsidRDefault="00020B9D">
      <w:pPr>
        <w:ind w:firstLine="709"/>
        <w:jc w:val="both"/>
        <w:rPr>
          <w:sz w:val="24"/>
        </w:rPr>
      </w:pPr>
      <w:r>
        <w:rPr>
          <w:sz w:val="24"/>
        </w:rPr>
        <w:t>10.6. 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rsidR="00DC683A" w:rsidRDefault="00020B9D">
      <w:pPr>
        <w:jc w:val="both"/>
        <w:rPr>
          <w:b/>
          <w:bCs/>
          <w:sz w:val="24"/>
        </w:rPr>
      </w:pPr>
      <w:r>
        <w:rPr>
          <w:sz w:val="24"/>
        </w:rPr>
        <w:tab/>
      </w:r>
    </w:p>
    <w:p w:rsidR="00DC683A" w:rsidRDefault="00020B9D">
      <w:pPr>
        <w:ind w:firstLine="720"/>
        <w:jc w:val="both"/>
        <w:rPr>
          <w:sz w:val="24"/>
        </w:rPr>
      </w:pPr>
      <w:r>
        <w:rPr>
          <w:b/>
          <w:bCs/>
          <w:sz w:val="24"/>
        </w:rPr>
        <w:lastRenderedPageBreak/>
        <w:t>11.</w:t>
      </w:r>
      <w:r>
        <w:rPr>
          <w:sz w:val="24"/>
        </w:rPr>
        <w:t xml:space="preserve"> </w:t>
      </w:r>
      <w:r>
        <w:rPr>
          <w:b/>
          <w:sz w:val="24"/>
        </w:rPr>
        <w:t>Общие положения</w:t>
      </w:r>
    </w:p>
    <w:p w:rsidR="00DC683A" w:rsidRDefault="00020B9D">
      <w:pPr>
        <w:jc w:val="both"/>
        <w:rPr>
          <w:sz w:val="24"/>
        </w:rPr>
      </w:pPr>
      <w:r>
        <w:rPr>
          <w:sz w:val="24"/>
        </w:rPr>
        <w:tab/>
        <w:t>11.1.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C683A" w:rsidRDefault="00020B9D">
      <w:pPr>
        <w:ind w:firstLine="720"/>
        <w:jc w:val="both"/>
        <w:rPr>
          <w:sz w:val="24"/>
        </w:rPr>
      </w:pPr>
      <w:r>
        <w:rPr>
          <w:sz w:val="24"/>
        </w:rPr>
        <w:t>11.2. Во всем ином, не урегулированном Договором, Стороны будут руководствоваться нормами действующего законодательства Российской Федерации.</w:t>
      </w:r>
    </w:p>
    <w:p w:rsidR="00DC683A" w:rsidRDefault="00020B9D">
      <w:pPr>
        <w:ind w:firstLine="720"/>
        <w:jc w:val="both"/>
        <w:rPr>
          <w:sz w:val="24"/>
        </w:rPr>
      </w:pPr>
      <w:r>
        <w:rPr>
          <w:sz w:val="24"/>
        </w:rPr>
        <w:t>11.3. Ни одна из Сторон не может передавать свои права и обязанности по Договору третьей стороне без письменного согласия на то другой Стороны.</w:t>
      </w:r>
    </w:p>
    <w:p w:rsidR="00DC683A" w:rsidRDefault="00020B9D">
      <w:pPr>
        <w:jc w:val="both"/>
        <w:rPr>
          <w:sz w:val="24"/>
        </w:rPr>
      </w:pPr>
      <w:r>
        <w:rPr>
          <w:sz w:val="24"/>
        </w:rPr>
        <w:t xml:space="preserve"> </w:t>
      </w:r>
      <w:r>
        <w:rPr>
          <w:sz w:val="24"/>
        </w:rPr>
        <w:tab/>
        <w:t>11.4. Если какая-либо из Сторон предоставляет информацию конфиденциального характера другой Стороне в письменном виде, другая Сторона обязана защищать конфиденциальность данной информации перед третьей стороной в той же степени. Обязательства о конфиденциальности будут иметь силу на весь период действия Договора.</w:t>
      </w:r>
    </w:p>
    <w:p w:rsidR="00DC683A" w:rsidRDefault="00020B9D">
      <w:pPr>
        <w:ind w:firstLine="720"/>
        <w:jc w:val="both"/>
        <w:rPr>
          <w:sz w:val="24"/>
        </w:rPr>
      </w:pPr>
      <w:r>
        <w:rPr>
          <w:sz w:val="24"/>
        </w:rPr>
        <w:t>11.5. Все изменения и дополнения к Договору и Дополнительным  соглашениям считаются действительными, если они сделаны в письменном виде и подписаны полномочными представителями Сторон.</w:t>
      </w:r>
    </w:p>
    <w:p w:rsidR="00DC683A" w:rsidRDefault="00020B9D">
      <w:pPr>
        <w:ind w:firstLine="720"/>
        <w:jc w:val="both"/>
        <w:rPr>
          <w:sz w:val="24"/>
        </w:rPr>
      </w:pPr>
      <w:r>
        <w:rPr>
          <w:sz w:val="24"/>
        </w:rPr>
        <w:t xml:space="preserve">11.6. Любые уведомления, требования, заявления, запросы и заявки, поступающие от одной Стороны в адрес другой, имеют силу только в том случае, если они сделаны в письменной форме. </w:t>
      </w:r>
      <w:r>
        <w:rPr>
          <w:sz w:val="24"/>
        </w:rPr>
        <w:tab/>
      </w:r>
    </w:p>
    <w:p w:rsidR="00DC683A" w:rsidRDefault="00020B9D">
      <w:pPr>
        <w:ind w:firstLine="720"/>
        <w:jc w:val="both"/>
        <w:rPr>
          <w:b/>
          <w:sz w:val="24"/>
        </w:rPr>
      </w:pPr>
      <w:r>
        <w:rPr>
          <w:sz w:val="24"/>
        </w:rPr>
        <w:t>11.7. Договор составлен в 2 (двух) экземплярах, по одному для каждой из Сторон, которые имеют равную юридическую силу.</w:t>
      </w:r>
    </w:p>
    <w:p w:rsidR="00DC683A" w:rsidRDefault="00020B9D">
      <w:pPr>
        <w:ind w:firstLine="720"/>
        <w:jc w:val="both"/>
        <w:rPr>
          <w:sz w:val="24"/>
        </w:rPr>
      </w:pPr>
      <w:r>
        <w:rPr>
          <w:b/>
          <w:sz w:val="24"/>
        </w:rPr>
        <w:t>12. Приложения к договору</w:t>
      </w:r>
    </w:p>
    <w:p w:rsidR="00DC683A" w:rsidRDefault="00020B9D">
      <w:pPr>
        <w:ind w:firstLine="720"/>
        <w:jc w:val="both"/>
        <w:rPr>
          <w:sz w:val="24"/>
        </w:rPr>
      </w:pPr>
      <w:r>
        <w:rPr>
          <w:sz w:val="24"/>
        </w:rPr>
        <w:t>12.1. Приложение № 1 Акт приема – передачи каналов связи</w:t>
      </w:r>
    </w:p>
    <w:p w:rsidR="00DC683A" w:rsidRDefault="00020B9D">
      <w:pPr>
        <w:ind w:firstLine="720"/>
        <w:jc w:val="both"/>
        <w:rPr>
          <w:b/>
          <w:sz w:val="24"/>
        </w:rPr>
      </w:pPr>
      <w:r>
        <w:rPr>
          <w:sz w:val="24"/>
        </w:rPr>
        <w:t>12.2. Приложение № 2 Бланк – заказ на аренду канала связи.</w:t>
      </w:r>
    </w:p>
    <w:p w:rsidR="00DC683A" w:rsidRDefault="00DC683A">
      <w:pPr>
        <w:ind w:firstLine="720"/>
        <w:rPr>
          <w:b/>
          <w:sz w:val="24"/>
        </w:rPr>
      </w:pPr>
    </w:p>
    <w:p w:rsidR="00DC683A" w:rsidRDefault="00020B9D">
      <w:pPr>
        <w:ind w:firstLine="720"/>
        <w:rPr>
          <w:b/>
          <w:sz w:val="24"/>
        </w:rPr>
      </w:pPr>
      <w:r>
        <w:rPr>
          <w:b/>
          <w:sz w:val="24"/>
        </w:rPr>
        <w:t>13. Адреса, платежные реквизиты и подписи Сторон</w:t>
      </w:r>
    </w:p>
    <w:p w:rsidR="00DC683A" w:rsidRDefault="00DC683A">
      <w:pPr>
        <w:ind w:firstLine="720"/>
        <w:rPr>
          <w:b/>
          <w:sz w:val="24"/>
        </w:rPr>
      </w:pPr>
    </w:p>
    <w:p w:rsidR="00DC683A" w:rsidRDefault="00020B9D">
      <w:pPr>
        <w:jc w:val="both"/>
        <w:rPr>
          <w:b/>
          <w:sz w:val="24"/>
        </w:rPr>
      </w:pPr>
      <w:r>
        <w:rPr>
          <w:b/>
          <w:sz w:val="24"/>
        </w:rPr>
        <w:t xml:space="preserve">АРЕНДОДАТЕЛЬ                                                АРЕНДАТОР      </w:t>
      </w:r>
    </w:p>
    <w:p w:rsidR="00DC683A" w:rsidRDefault="00DC683A">
      <w:pPr>
        <w:jc w:val="both"/>
        <w:rPr>
          <w:b/>
          <w:sz w:val="24"/>
        </w:rPr>
      </w:pPr>
    </w:p>
    <w:tbl>
      <w:tblPr>
        <w:tblW w:w="0" w:type="auto"/>
        <w:tblInd w:w="-15" w:type="dxa"/>
        <w:tblLayout w:type="fixed"/>
        <w:tblLook w:val="0000" w:firstRow="0" w:lastRow="0" w:firstColumn="0" w:lastColumn="0" w:noHBand="0" w:noVBand="0"/>
      </w:tblPr>
      <w:tblGrid>
        <w:gridCol w:w="4786"/>
        <w:gridCol w:w="5098"/>
      </w:tblGrid>
      <w:tr w:rsidR="00DC683A">
        <w:tc>
          <w:tcPr>
            <w:tcW w:w="4786" w:type="dxa"/>
            <w:tcBorders>
              <w:top w:val="single" w:sz="4" w:space="0" w:color="000000"/>
              <w:left w:val="single" w:sz="4" w:space="0" w:color="000000"/>
              <w:bottom w:val="single" w:sz="4" w:space="0" w:color="000000"/>
            </w:tcBorders>
            <w:shd w:val="clear" w:color="auto" w:fill="auto"/>
          </w:tcPr>
          <w:p w:rsidR="002C044B" w:rsidRPr="002C044B" w:rsidRDefault="002C044B" w:rsidP="002C044B">
            <w:pPr>
              <w:jc w:val="both"/>
              <w:rPr>
                <w:sz w:val="24"/>
                <w:szCs w:val="24"/>
              </w:rPr>
            </w:pPr>
            <w:r w:rsidRPr="002C044B">
              <w:rPr>
                <w:sz w:val="24"/>
                <w:szCs w:val="24"/>
              </w:rPr>
              <w:t>ООО «МАКСИМА+»</w:t>
            </w:r>
          </w:p>
          <w:p w:rsidR="002C044B" w:rsidRPr="002C044B" w:rsidRDefault="002C044B" w:rsidP="002C044B">
            <w:pPr>
              <w:jc w:val="both"/>
              <w:rPr>
                <w:sz w:val="24"/>
                <w:szCs w:val="24"/>
              </w:rPr>
            </w:pPr>
            <w:r w:rsidRPr="002C044B">
              <w:rPr>
                <w:sz w:val="24"/>
                <w:szCs w:val="24"/>
              </w:rPr>
              <w:t xml:space="preserve">Юридический адрес: 662970, Красноярский край, г. Железногорск, </w:t>
            </w:r>
            <w:proofErr w:type="spellStart"/>
            <w:r w:rsidRPr="002C044B">
              <w:rPr>
                <w:sz w:val="24"/>
                <w:szCs w:val="24"/>
              </w:rPr>
              <w:t>пр-кт</w:t>
            </w:r>
            <w:proofErr w:type="spellEnd"/>
            <w:r w:rsidRPr="002C044B">
              <w:rPr>
                <w:sz w:val="24"/>
                <w:szCs w:val="24"/>
              </w:rPr>
              <w:t xml:space="preserve"> Курчатова, д. 49, пом. 16;</w:t>
            </w:r>
          </w:p>
          <w:p w:rsidR="002C044B" w:rsidRPr="002C044B" w:rsidRDefault="002C044B" w:rsidP="002C044B">
            <w:pPr>
              <w:jc w:val="both"/>
              <w:rPr>
                <w:sz w:val="24"/>
                <w:szCs w:val="24"/>
              </w:rPr>
            </w:pPr>
            <w:r w:rsidRPr="002C044B">
              <w:rPr>
                <w:sz w:val="24"/>
                <w:szCs w:val="24"/>
              </w:rPr>
              <w:t>Почтовый адрес: 662970, Красноярский край,</w:t>
            </w:r>
            <w:r>
              <w:rPr>
                <w:sz w:val="24"/>
                <w:szCs w:val="24"/>
              </w:rPr>
              <w:t xml:space="preserve"> </w:t>
            </w:r>
            <w:r w:rsidRPr="002C044B">
              <w:rPr>
                <w:sz w:val="24"/>
                <w:szCs w:val="24"/>
              </w:rPr>
              <w:t xml:space="preserve">г. Железногорск, </w:t>
            </w:r>
            <w:proofErr w:type="spellStart"/>
            <w:r w:rsidRPr="002C044B">
              <w:rPr>
                <w:sz w:val="24"/>
                <w:szCs w:val="24"/>
              </w:rPr>
              <w:t>пр-кт</w:t>
            </w:r>
            <w:proofErr w:type="spellEnd"/>
            <w:r w:rsidRPr="002C044B">
              <w:rPr>
                <w:sz w:val="24"/>
                <w:szCs w:val="24"/>
              </w:rPr>
              <w:t xml:space="preserve"> Курчатова, д. 49, пом. 16;</w:t>
            </w:r>
          </w:p>
          <w:p w:rsidR="002C044B" w:rsidRPr="002C044B" w:rsidRDefault="002C044B" w:rsidP="002C044B">
            <w:pPr>
              <w:jc w:val="both"/>
              <w:rPr>
                <w:sz w:val="24"/>
                <w:szCs w:val="24"/>
              </w:rPr>
            </w:pPr>
            <w:r w:rsidRPr="002C044B">
              <w:rPr>
                <w:sz w:val="24"/>
                <w:szCs w:val="24"/>
              </w:rPr>
              <w:t>ИНН 2452046029  КПП 245201001</w:t>
            </w:r>
          </w:p>
          <w:p w:rsidR="002C044B" w:rsidRPr="002C044B" w:rsidRDefault="002C044B" w:rsidP="002C044B">
            <w:pPr>
              <w:jc w:val="both"/>
              <w:rPr>
                <w:sz w:val="24"/>
                <w:szCs w:val="24"/>
              </w:rPr>
            </w:pPr>
            <w:r w:rsidRPr="002C044B">
              <w:rPr>
                <w:sz w:val="24"/>
                <w:szCs w:val="24"/>
              </w:rPr>
              <w:t>ОГРН 1182468032196</w:t>
            </w:r>
          </w:p>
          <w:p w:rsidR="002C044B" w:rsidRPr="002C044B" w:rsidRDefault="002C044B" w:rsidP="002C044B">
            <w:pPr>
              <w:jc w:val="both"/>
              <w:rPr>
                <w:sz w:val="24"/>
                <w:szCs w:val="24"/>
              </w:rPr>
            </w:pPr>
            <w:proofErr w:type="gramStart"/>
            <w:r w:rsidRPr="002C044B">
              <w:rPr>
                <w:sz w:val="24"/>
                <w:szCs w:val="24"/>
              </w:rPr>
              <w:t>Р</w:t>
            </w:r>
            <w:proofErr w:type="gramEnd"/>
            <w:r w:rsidRPr="002C044B">
              <w:rPr>
                <w:sz w:val="24"/>
                <w:szCs w:val="24"/>
              </w:rPr>
              <w:t>/с: 40702810323300003785</w:t>
            </w:r>
          </w:p>
          <w:p w:rsidR="002C044B" w:rsidRPr="002C044B" w:rsidRDefault="002C044B" w:rsidP="002C044B">
            <w:pPr>
              <w:jc w:val="both"/>
              <w:rPr>
                <w:sz w:val="24"/>
                <w:szCs w:val="24"/>
              </w:rPr>
            </w:pPr>
            <w:r w:rsidRPr="002C044B">
              <w:rPr>
                <w:sz w:val="24"/>
                <w:szCs w:val="24"/>
              </w:rPr>
              <w:t>Банк: ФИЛИАЛ "НОВОСИБИРСКИЙ" АО "АЛЬФА-БАНК"</w:t>
            </w:r>
          </w:p>
          <w:p w:rsidR="002C044B" w:rsidRPr="002C044B" w:rsidRDefault="002C044B" w:rsidP="002C044B">
            <w:pPr>
              <w:jc w:val="both"/>
              <w:rPr>
                <w:sz w:val="24"/>
                <w:szCs w:val="24"/>
              </w:rPr>
            </w:pPr>
            <w:r w:rsidRPr="002C044B">
              <w:rPr>
                <w:sz w:val="24"/>
                <w:szCs w:val="24"/>
              </w:rPr>
              <w:t>БИК: 045004774</w:t>
            </w:r>
          </w:p>
          <w:p w:rsidR="002C044B" w:rsidRPr="002C044B" w:rsidRDefault="002C044B" w:rsidP="002C044B">
            <w:pPr>
              <w:jc w:val="both"/>
              <w:rPr>
                <w:sz w:val="24"/>
                <w:szCs w:val="24"/>
              </w:rPr>
            </w:pPr>
            <w:r w:rsidRPr="002C044B">
              <w:rPr>
                <w:sz w:val="24"/>
                <w:szCs w:val="24"/>
              </w:rPr>
              <w:t>К/с: 30101810600000000774</w:t>
            </w:r>
          </w:p>
          <w:p w:rsidR="00DC683A" w:rsidRDefault="002C044B" w:rsidP="002C044B">
            <w:pPr>
              <w:jc w:val="both"/>
              <w:rPr>
                <w:sz w:val="24"/>
                <w:szCs w:val="24"/>
              </w:rPr>
            </w:pPr>
            <w:r w:rsidRPr="002C044B">
              <w:rPr>
                <w:sz w:val="24"/>
                <w:szCs w:val="24"/>
              </w:rPr>
              <w:t>тел: 8 (3919) 769-656</w:t>
            </w:r>
          </w:p>
          <w:p w:rsidR="002C044B" w:rsidRDefault="002C044B" w:rsidP="002C044B">
            <w:pPr>
              <w:jc w:val="both"/>
              <w:rPr>
                <w:sz w:val="24"/>
                <w:szCs w:val="24"/>
              </w:rPr>
            </w:pPr>
          </w:p>
          <w:p w:rsidR="00DC683A" w:rsidRDefault="00020B9D">
            <w:pPr>
              <w:jc w:val="both"/>
              <w:rPr>
                <w:sz w:val="24"/>
                <w:szCs w:val="24"/>
              </w:rPr>
            </w:pPr>
            <w:r>
              <w:rPr>
                <w:sz w:val="24"/>
                <w:szCs w:val="24"/>
              </w:rPr>
              <w:t xml:space="preserve">______________________/ </w:t>
            </w:r>
            <w:r w:rsidR="002C044B" w:rsidRPr="002C044B">
              <w:rPr>
                <w:sz w:val="24"/>
                <w:szCs w:val="24"/>
              </w:rPr>
              <w:t>Л. О. Ветров</w:t>
            </w:r>
          </w:p>
          <w:p w:rsidR="00DC683A" w:rsidRDefault="00020B9D">
            <w:pPr>
              <w:jc w:val="both"/>
            </w:pPr>
            <w:r>
              <w:rPr>
                <w:sz w:val="24"/>
                <w:szCs w:val="24"/>
              </w:rPr>
              <w:t>МП</w:t>
            </w:r>
          </w:p>
          <w:p w:rsidR="00DC683A" w:rsidRDefault="00DC683A">
            <w:pPr>
              <w:jc w:val="both"/>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C683A" w:rsidRDefault="00DC683A">
            <w:pPr>
              <w:snapToGrid w:val="0"/>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DC683A" w:rsidRDefault="00DC683A">
            <w:pPr>
              <w:jc w:val="both"/>
              <w:rPr>
                <w:sz w:val="24"/>
                <w:szCs w:val="24"/>
              </w:rPr>
            </w:pPr>
          </w:p>
          <w:p w:rsidR="002C044B" w:rsidRDefault="002C044B">
            <w:pPr>
              <w:jc w:val="both"/>
              <w:rPr>
                <w:sz w:val="24"/>
                <w:szCs w:val="24"/>
              </w:rPr>
            </w:pPr>
          </w:p>
          <w:p w:rsidR="002C044B" w:rsidRDefault="002C044B">
            <w:pPr>
              <w:jc w:val="both"/>
              <w:rPr>
                <w:sz w:val="24"/>
                <w:szCs w:val="24"/>
              </w:rPr>
            </w:pPr>
          </w:p>
          <w:p w:rsidR="002C044B" w:rsidRDefault="002C044B">
            <w:pPr>
              <w:jc w:val="both"/>
              <w:rPr>
                <w:sz w:val="24"/>
                <w:szCs w:val="24"/>
              </w:rPr>
            </w:pPr>
          </w:p>
          <w:p w:rsidR="00DC683A" w:rsidRDefault="00020B9D">
            <w:pPr>
              <w:jc w:val="both"/>
              <w:rPr>
                <w:sz w:val="24"/>
                <w:szCs w:val="24"/>
              </w:rPr>
            </w:pPr>
            <w:r>
              <w:rPr>
                <w:sz w:val="24"/>
                <w:szCs w:val="24"/>
              </w:rPr>
              <w:t>__________________ /________________</w:t>
            </w:r>
          </w:p>
          <w:p w:rsidR="00DC683A" w:rsidRDefault="00020B9D">
            <w:pPr>
              <w:jc w:val="both"/>
            </w:pPr>
            <w:r>
              <w:rPr>
                <w:sz w:val="24"/>
                <w:szCs w:val="24"/>
              </w:rPr>
              <w:t>МП</w:t>
            </w:r>
            <w:r>
              <w:rPr>
                <w:b/>
                <w:sz w:val="24"/>
                <w:szCs w:val="24"/>
              </w:rPr>
              <w:t xml:space="preserve"> </w:t>
            </w:r>
          </w:p>
        </w:tc>
      </w:tr>
    </w:tbl>
    <w:p w:rsidR="00DC683A" w:rsidRDefault="00DC683A">
      <w:pPr>
        <w:ind w:left="539"/>
        <w:jc w:val="right"/>
        <w:rPr>
          <w:sz w:val="24"/>
          <w:szCs w:val="24"/>
        </w:rPr>
      </w:pPr>
    </w:p>
    <w:p w:rsidR="00DC683A" w:rsidRDefault="00020B9D">
      <w:pPr>
        <w:pageBreakBefore/>
        <w:ind w:left="539"/>
        <w:jc w:val="right"/>
        <w:rPr>
          <w:sz w:val="24"/>
          <w:szCs w:val="24"/>
        </w:rPr>
      </w:pPr>
      <w:r>
        <w:rPr>
          <w:sz w:val="24"/>
          <w:szCs w:val="24"/>
        </w:rPr>
        <w:lastRenderedPageBreak/>
        <w:t>Приложение №1</w:t>
      </w:r>
    </w:p>
    <w:p w:rsidR="00DC683A" w:rsidRDefault="00020B9D">
      <w:pPr>
        <w:jc w:val="right"/>
        <w:rPr>
          <w:sz w:val="24"/>
          <w:szCs w:val="24"/>
        </w:rPr>
      </w:pPr>
      <w:r>
        <w:rPr>
          <w:sz w:val="24"/>
          <w:szCs w:val="24"/>
        </w:rPr>
        <w:t>к договору №_____________</w:t>
      </w:r>
    </w:p>
    <w:p w:rsidR="00DC683A" w:rsidRDefault="00020B9D">
      <w:pPr>
        <w:jc w:val="right"/>
        <w:rPr>
          <w:b/>
          <w:sz w:val="24"/>
          <w:szCs w:val="24"/>
        </w:rPr>
      </w:pPr>
      <w:r>
        <w:rPr>
          <w:sz w:val="24"/>
          <w:szCs w:val="24"/>
        </w:rPr>
        <w:t>от «____» _______ 201___ г.</w:t>
      </w:r>
    </w:p>
    <w:p w:rsidR="00DC683A" w:rsidRDefault="00020B9D">
      <w:pPr>
        <w:jc w:val="both"/>
        <w:rPr>
          <w:b/>
          <w:sz w:val="24"/>
          <w:szCs w:val="24"/>
        </w:rPr>
      </w:pPr>
      <w:r>
        <w:rPr>
          <w:b/>
          <w:sz w:val="24"/>
          <w:szCs w:val="24"/>
        </w:rPr>
        <w:t>ФОРМА</w:t>
      </w:r>
    </w:p>
    <w:p w:rsidR="00DC683A" w:rsidRDefault="00DC683A">
      <w:pPr>
        <w:jc w:val="both"/>
        <w:rPr>
          <w:b/>
          <w:sz w:val="24"/>
          <w:szCs w:val="24"/>
        </w:rPr>
      </w:pPr>
    </w:p>
    <w:p w:rsidR="00DC683A" w:rsidRDefault="00020B9D">
      <w:pPr>
        <w:keepNext/>
        <w:tabs>
          <w:tab w:val="left" w:pos="-720"/>
          <w:tab w:val="center" w:pos="4153"/>
          <w:tab w:val="right" w:pos="8306"/>
        </w:tabs>
        <w:ind w:right="-54"/>
        <w:jc w:val="center"/>
        <w:rPr>
          <w:b/>
          <w:bCs/>
          <w:sz w:val="24"/>
          <w:szCs w:val="24"/>
        </w:rPr>
      </w:pPr>
      <w:r>
        <w:rPr>
          <w:b/>
          <w:bCs/>
          <w:sz w:val="24"/>
          <w:szCs w:val="24"/>
        </w:rPr>
        <w:t>Акт сдачи-приемки канала связи</w:t>
      </w:r>
    </w:p>
    <w:p w:rsidR="00DC683A" w:rsidRDefault="00DC683A">
      <w:pPr>
        <w:keepNext/>
        <w:tabs>
          <w:tab w:val="left" w:pos="-720"/>
          <w:tab w:val="center" w:pos="4153"/>
          <w:tab w:val="right" w:pos="8306"/>
        </w:tabs>
        <w:ind w:right="-54"/>
        <w:jc w:val="center"/>
        <w:rPr>
          <w:b/>
          <w:bCs/>
          <w:sz w:val="24"/>
          <w:szCs w:val="24"/>
        </w:rPr>
      </w:pPr>
    </w:p>
    <w:p w:rsidR="00DC683A" w:rsidRDefault="00DC683A">
      <w:pPr>
        <w:keepNext/>
        <w:tabs>
          <w:tab w:val="left" w:pos="-720"/>
          <w:tab w:val="center" w:pos="4153"/>
          <w:tab w:val="right" w:pos="8306"/>
        </w:tabs>
        <w:ind w:right="-54"/>
        <w:jc w:val="center"/>
        <w:rPr>
          <w:b/>
          <w:bCs/>
          <w:sz w:val="24"/>
          <w:szCs w:val="24"/>
        </w:rPr>
      </w:pPr>
    </w:p>
    <w:p w:rsidR="00DC683A" w:rsidRDefault="00020B9D">
      <w:pPr>
        <w:keepNext/>
        <w:ind w:right="-54"/>
      </w:pPr>
      <w:r>
        <w:rPr>
          <w:sz w:val="24"/>
          <w:szCs w:val="24"/>
        </w:rPr>
        <w:t xml:space="preserve">г. </w:t>
      </w:r>
      <w:r w:rsidR="00982368">
        <w:rPr>
          <w:sz w:val="24"/>
          <w:szCs w:val="24"/>
        </w:rPr>
        <w:t>Железногорск</w:t>
      </w:r>
      <w:r>
        <w:rPr>
          <w:sz w:val="24"/>
          <w:szCs w:val="24"/>
        </w:rPr>
        <w:t xml:space="preserve">                                                                                             «____» ______ 201___ г.</w:t>
      </w:r>
    </w:p>
    <w:p w:rsidR="00DC683A" w:rsidRDefault="00DC683A">
      <w:pPr>
        <w:pStyle w:val="af0"/>
        <w:ind w:right="-54"/>
      </w:pPr>
    </w:p>
    <w:p w:rsidR="00DC683A" w:rsidRDefault="001F6D7A">
      <w:pPr>
        <w:ind w:firstLine="720"/>
        <w:jc w:val="both"/>
        <w:rPr>
          <w:b/>
          <w:sz w:val="24"/>
          <w:szCs w:val="24"/>
        </w:rPr>
      </w:pPr>
      <w:r w:rsidRPr="001F6D7A">
        <w:rPr>
          <w:b/>
          <w:sz w:val="24"/>
          <w:szCs w:val="24"/>
        </w:rPr>
        <w:t xml:space="preserve">Общество с ограниченной ответственностью «МАКСИМА+», </w:t>
      </w:r>
      <w:r w:rsidR="00020B9D">
        <w:rPr>
          <w:sz w:val="24"/>
          <w:szCs w:val="24"/>
        </w:rPr>
        <w:t xml:space="preserve">именуемое в дальнейшем </w:t>
      </w:r>
      <w:r w:rsidR="00020B9D">
        <w:rPr>
          <w:b/>
          <w:sz w:val="24"/>
          <w:szCs w:val="24"/>
        </w:rPr>
        <w:t>«Арендодатель»</w:t>
      </w:r>
      <w:r w:rsidR="00020B9D">
        <w:rPr>
          <w:sz w:val="24"/>
          <w:szCs w:val="24"/>
        </w:rPr>
        <w:t xml:space="preserve">, </w:t>
      </w:r>
      <w:r w:rsidRPr="001F6D7A">
        <w:rPr>
          <w:sz w:val="24"/>
          <w:szCs w:val="24"/>
        </w:rPr>
        <w:t xml:space="preserve">в лице директора </w:t>
      </w:r>
      <w:proofErr w:type="spellStart"/>
      <w:r w:rsidRPr="001F6D7A">
        <w:rPr>
          <w:sz w:val="24"/>
          <w:szCs w:val="24"/>
        </w:rPr>
        <w:t>Ветрова</w:t>
      </w:r>
      <w:proofErr w:type="spellEnd"/>
      <w:r w:rsidRPr="001F6D7A">
        <w:rPr>
          <w:sz w:val="24"/>
          <w:szCs w:val="24"/>
        </w:rPr>
        <w:t xml:space="preserve"> Льва Олеговича,</w:t>
      </w:r>
      <w:r w:rsidR="00020B9D">
        <w:rPr>
          <w:sz w:val="24"/>
          <w:szCs w:val="24"/>
        </w:rPr>
        <w:t xml:space="preserve"> действующего на основании Устава, с одной стороны, и</w:t>
      </w:r>
    </w:p>
    <w:p w:rsidR="00DC683A" w:rsidRDefault="00020B9D">
      <w:pPr>
        <w:ind w:firstLine="720"/>
        <w:jc w:val="both"/>
        <w:rPr>
          <w:b/>
          <w:sz w:val="24"/>
          <w:szCs w:val="24"/>
        </w:rPr>
      </w:pPr>
      <w:r>
        <w:rPr>
          <w:b/>
          <w:sz w:val="24"/>
          <w:szCs w:val="24"/>
        </w:rPr>
        <w:t>________________________________________________________(________________</w:t>
      </w:r>
    </w:p>
    <w:p w:rsidR="00DC683A" w:rsidRDefault="00020B9D">
      <w:pPr>
        <w:jc w:val="both"/>
      </w:pPr>
      <w:proofErr w:type="gramStart"/>
      <w:r>
        <w:rPr>
          <w:b/>
          <w:sz w:val="24"/>
          <w:szCs w:val="24"/>
        </w:rPr>
        <w:t>______________________)</w:t>
      </w:r>
      <w:r>
        <w:rPr>
          <w:sz w:val="24"/>
          <w:szCs w:val="24"/>
        </w:rPr>
        <w:t>, именуемое в дальнейшем «</w:t>
      </w:r>
      <w:r>
        <w:rPr>
          <w:b/>
          <w:sz w:val="24"/>
          <w:szCs w:val="24"/>
        </w:rPr>
        <w:t>Арендатор»</w:t>
      </w:r>
      <w:r>
        <w:rPr>
          <w:sz w:val="24"/>
          <w:szCs w:val="24"/>
        </w:rPr>
        <w:t xml:space="preserve">, в лице __________________________________________________, действующего на основании ___________________, с другой стороны, </w:t>
      </w:r>
      <w:r>
        <w:rPr>
          <w:bCs/>
          <w:sz w:val="24"/>
          <w:szCs w:val="24"/>
        </w:rPr>
        <w:t xml:space="preserve"> составили н</w:t>
      </w:r>
      <w:r>
        <w:rPr>
          <w:sz w:val="24"/>
          <w:szCs w:val="24"/>
        </w:rPr>
        <w:t xml:space="preserve">астоящий Акт к </w:t>
      </w:r>
      <w:r>
        <w:rPr>
          <w:b/>
          <w:bCs/>
          <w:sz w:val="24"/>
          <w:szCs w:val="24"/>
        </w:rPr>
        <w:t>Договору услуг по предоставлению каналов связи №</w:t>
      </w:r>
      <w:r>
        <w:rPr>
          <w:sz w:val="24"/>
          <w:szCs w:val="24"/>
        </w:rPr>
        <w:t xml:space="preserve"> _______ от «____» _________ 201___г. (далее – Договор) о нижеследующем:</w:t>
      </w:r>
      <w:proofErr w:type="gramEnd"/>
    </w:p>
    <w:p w:rsidR="00DC683A" w:rsidRDefault="00020B9D">
      <w:pPr>
        <w:pStyle w:val="310"/>
      </w:pPr>
      <w:r>
        <w:t xml:space="preserve">             1. Арендодатель передал, а Арендатор </w:t>
      </w:r>
      <w:proofErr w:type="gramStart"/>
      <w:r>
        <w:t>принял во временное пользование канал связи со скоростью _________ Мбит/сек</w:t>
      </w:r>
      <w:proofErr w:type="gramEnd"/>
      <w:r>
        <w:t xml:space="preserve"> от точки сети доступа Арендодателя, расположенной по адресу: г. </w:t>
      </w:r>
      <w:r w:rsidR="00982368" w:rsidRPr="00982368">
        <w:t xml:space="preserve">Железногорск, </w:t>
      </w:r>
      <w:r>
        <w:t xml:space="preserve">ул. _______________________________ до объекта Арендатора, расположенного по адресу: г. </w:t>
      </w:r>
      <w:r w:rsidR="001F6D7A">
        <w:t>Железногорск</w:t>
      </w:r>
      <w:r>
        <w:t xml:space="preserve">, ул. _____________________________________.   </w:t>
      </w:r>
    </w:p>
    <w:p w:rsidR="00DC683A" w:rsidRDefault="00020B9D">
      <w:pPr>
        <w:pStyle w:val="af0"/>
        <w:ind w:right="-54"/>
      </w:pPr>
      <w:r>
        <w:t>2. Настоящий Акт является основанием для ежемесячного выставления счетов Арендодателя за оказываемую Услугу и ее оплаты Арендатором.</w:t>
      </w:r>
    </w:p>
    <w:p w:rsidR="00DC683A" w:rsidRDefault="00020B9D">
      <w:pPr>
        <w:pStyle w:val="af0"/>
        <w:ind w:right="-54"/>
      </w:pPr>
      <w:r>
        <w:t>3. Настоящий Акт составлен в двух подлинных экземплярах по одному для каждой из Сторон.</w:t>
      </w: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020B9D">
      <w:pPr>
        <w:rPr>
          <w:sz w:val="24"/>
          <w:szCs w:val="24"/>
        </w:rPr>
      </w:pPr>
      <w:r>
        <w:rPr>
          <w:b/>
          <w:sz w:val="24"/>
          <w:szCs w:val="24"/>
        </w:rPr>
        <w:t>АРЕНДОДАТЕЛЬ</w:t>
      </w:r>
      <w:r>
        <w:rPr>
          <w:sz w:val="24"/>
          <w:szCs w:val="24"/>
        </w:rPr>
        <w:t xml:space="preserve">                                                    </w:t>
      </w:r>
      <w:r>
        <w:rPr>
          <w:b/>
          <w:sz w:val="24"/>
          <w:szCs w:val="24"/>
        </w:rPr>
        <w:t>АРЕНДАТОР</w:t>
      </w:r>
      <w:r>
        <w:rPr>
          <w:sz w:val="24"/>
          <w:szCs w:val="24"/>
        </w:rPr>
        <w:t xml:space="preserve">                          </w:t>
      </w:r>
    </w:p>
    <w:p w:rsidR="00DC683A" w:rsidRDefault="00DC683A">
      <w:pPr>
        <w:rPr>
          <w:sz w:val="24"/>
          <w:szCs w:val="24"/>
        </w:rPr>
      </w:pPr>
    </w:p>
    <w:p w:rsidR="00DC683A" w:rsidRDefault="00DC683A">
      <w:pPr>
        <w:rPr>
          <w:sz w:val="24"/>
          <w:szCs w:val="24"/>
        </w:rPr>
      </w:pPr>
    </w:p>
    <w:tbl>
      <w:tblPr>
        <w:tblW w:w="0" w:type="auto"/>
        <w:tblLayout w:type="fixed"/>
        <w:tblLook w:val="0000" w:firstRow="0" w:lastRow="0" w:firstColumn="0" w:lastColumn="0" w:noHBand="0" w:noVBand="0"/>
      </w:tblPr>
      <w:tblGrid>
        <w:gridCol w:w="4927"/>
        <w:gridCol w:w="4927"/>
      </w:tblGrid>
      <w:tr w:rsidR="00DC683A">
        <w:tc>
          <w:tcPr>
            <w:tcW w:w="4927" w:type="dxa"/>
            <w:shd w:val="clear" w:color="auto" w:fill="auto"/>
          </w:tcPr>
          <w:p w:rsidR="00DC683A" w:rsidRDefault="001F6D7A">
            <w:pPr>
              <w:jc w:val="both"/>
              <w:rPr>
                <w:sz w:val="24"/>
                <w:szCs w:val="24"/>
              </w:rPr>
            </w:pPr>
            <w:r w:rsidRPr="001F6D7A">
              <w:rPr>
                <w:sz w:val="24"/>
                <w:szCs w:val="24"/>
              </w:rPr>
              <w:t>ООО «МАКСИМА+»</w:t>
            </w:r>
          </w:p>
          <w:p w:rsidR="001F6D7A" w:rsidRDefault="001F6D7A">
            <w:pPr>
              <w:jc w:val="both"/>
              <w:rPr>
                <w:sz w:val="24"/>
                <w:szCs w:val="24"/>
              </w:rPr>
            </w:pPr>
          </w:p>
          <w:p w:rsidR="00DC683A" w:rsidRDefault="00020B9D">
            <w:pPr>
              <w:jc w:val="both"/>
              <w:rPr>
                <w:sz w:val="24"/>
                <w:szCs w:val="24"/>
              </w:rPr>
            </w:pPr>
            <w:r>
              <w:rPr>
                <w:sz w:val="24"/>
                <w:szCs w:val="24"/>
              </w:rPr>
              <w:t xml:space="preserve">____________________/ </w:t>
            </w:r>
            <w:r w:rsidR="001F6D7A" w:rsidRPr="001F6D7A">
              <w:rPr>
                <w:sz w:val="24"/>
                <w:szCs w:val="24"/>
              </w:rPr>
              <w:t>Л. О. Ветров</w:t>
            </w:r>
          </w:p>
          <w:p w:rsidR="00DC683A" w:rsidRDefault="00020B9D">
            <w:pPr>
              <w:jc w:val="both"/>
            </w:pPr>
            <w:r>
              <w:rPr>
                <w:sz w:val="24"/>
                <w:szCs w:val="24"/>
              </w:rPr>
              <w:t>МП</w:t>
            </w:r>
          </w:p>
          <w:p w:rsidR="00DC683A" w:rsidRDefault="00DC683A">
            <w:pPr>
              <w:jc w:val="both"/>
            </w:pPr>
          </w:p>
        </w:tc>
        <w:tc>
          <w:tcPr>
            <w:tcW w:w="4927" w:type="dxa"/>
            <w:shd w:val="clear" w:color="auto" w:fill="auto"/>
          </w:tcPr>
          <w:p w:rsidR="00DC683A" w:rsidRDefault="00020B9D">
            <w:pPr>
              <w:jc w:val="both"/>
              <w:rPr>
                <w:b/>
                <w:sz w:val="24"/>
                <w:szCs w:val="24"/>
              </w:rPr>
            </w:pPr>
            <w:r>
              <w:rPr>
                <w:sz w:val="24"/>
              </w:rPr>
              <w:t>_______________________</w:t>
            </w:r>
          </w:p>
          <w:p w:rsidR="00DC683A" w:rsidRDefault="00DC683A">
            <w:pPr>
              <w:jc w:val="both"/>
              <w:rPr>
                <w:b/>
                <w:sz w:val="24"/>
                <w:szCs w:val="24"/>
              </w:rPr>
            </w:pPr>
          </w:p>
          <w:p w:rsidR="00DC683A" w:rsidRDefault="00020B9D">
            <w:pPr>
              <w:jc w:val="both"/>
              <w:rPr>
                <w:sz w:val="24"/>
                <w:szCs w:val="24"/>
              </w:rPr>
            </w:pPr>
            <w:r>
              <w:rPr>
                <w:sz w:val="24"/>
                <w:szCs w:val="24"/>
              </w:rPr>
              <w:t>____________________ /_______________</w:t>
            </w:r>
          </w:p>
          <w:p w:rsidR="00DC683A" w:rsidRDefault="00020B9D">
            <w:pPr>
              <w:jc w:val="both"/>
            </w:pPr>
            <w:r>
              <w:rPr>
                <w:sz w:val="24"/>
                <w:szCs w:val="24"/>
              </w:rPr>
              <w:t>МП</w:t>
            </w:r>
          </w:p>
        </w:tc>
      </w:tr>
    </w:tbl>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020B9D">
      <w:pPr>
        <w:pageBreakBefore/>
        <w:rPr>
          <w:sz w:val="24"/>
          <w:szCs w:val="24"/>
        </w:rPr>
      </w:pPr>
      <w:r>
        <w:rPr>
          <w:sz w:val="24"/>
          <w:szCs w:val="24"/>
        </w:rPr>
        <w:lastRenderedPageBreak/>
        <w:t>Приложение №2</w:t>
      </w:r>
    </w:p>
    <w:p w:rsidR="00DC683A" w:rsidRDefault="00020B9D">
      <w:pPr>
        <w:jc w:val="right"/>
        <w:rPr>
          <w:sz w:val="24"/>
          <w:szCs w:val="24"/>
        </w:rPr>
      </w:pPr>
      <w:r>
        <w:rPr>
          <w:sz w:val="24"/>
          <w:szCs w:val="24"/>
        </w:rPr>
        <w:t>к договору № _____</w:t>
      </w:r>
    </w:p>
    <w:p w:rsidR="00DC683A" w:rsidRDefault="00020B9D">
      <w:pPr>
        <w:jc w:val="right"/>
        <w:rPr>
          <w:sz w:val="24"/>
          <w:szCs w:val="24"/>
        </w:rPr>
      </w:pPr>
      <w:r>
        <w:rPr>
          <w:sz w:val="24"/>
          <w:szCs w:val="24"/>
        </w:rPr>
        <w:t>от «____» _____________ 201______ г.</w:t>
      </w:r>
    </w:p>
    <w:p w:rsidR="00DC683A" w:rsidRDefault="00DC683A">
      <w:pPr>
        <w:rPr>
          <w:sz w:val="24"/>
          <w:szCs w:val="24"/>
        </w:rPr>
      </w:pPr>
    </w:p>
    <w:p w:rsidR="00DC683A" w:rsidRDefault="00DC683A">
      <w:pPr>
        <w:rPr>
          <w:b/>
          <w:sz w:val="24"/>
          <w:szCs w:val="24"/>
        </w:rPr>
      </w:pPr>
    </w:p>
    <w:p w:rsidR="00DC683A" w:rsidRDefault="00020B9D">
      <w:pPr>
        <w:rPr>
          <w:b/>
          <w:sz w:val="24"/>
          <w:szCs w:val="24"/>
        </w:rPr>
      </w:pPr>
      <w:r>
        <w:rPr>
          <w:b/>
          <w:sz w:val="24"/>
          <w:szCs w:val="24"/>
        </w:rPr>
        <w:t xml:space="preserve">ОБРАЗЕЦ </w:t>
      </w:r>
    </w:p>
    <w:p w:rsidR="00DC683A" w:rsidRDefault="00DC683A">
      <w:pPr>
        <w:rPr>
          <w:b/>
          <w:sz w:val="24"/>
          <w:szCs w:val="24"/>
        </w:rPr>
      </w:pPr>
    </w:p>
    <w:p w:rsidR="00DC683A" w:rsidRDefault="00DC683A">
      <w:pPr>
        <w:jc w:val="right"/>
        <w:rPr>
          <w:b/>
          <w:sz w:val="24"/>
          <w:szCs w:val="24"/>
        </w:rPr>
      </w:pPr>
    </w:p>
    <w:p w:rsidR="00DC683A" w:rsidRDefault="00020B9D">
      <w:pPr>
        <w:jc w:val="center"/>
        <w:rPr>
          <w:b/>
          <w:sz w:val="24"/>
          <w:szCs w:val="24"/>
        </w:rPr>
      </w:pPr>
      <w:r>
        <w:rPr>
          <w:b/>
          <w:sz w:val="28"/>
          <w:szCs w:val="28"/>
        </w:rPr>
        <w:t>Бланк-заказ № _______ от «____» _____________ 201___ г.</w:t>
      </w:r>
    </w:p>
    <w:p w:rsidR="00DC683A" w:rsidRDefault="00DC683A">
      <w:pPr>
        <w:rPr>
          <w:b/>
          <w:sz w:val="24"/>
          <w:szCs w:val="24"/>
        </w:rPr>
      </w:pPr>
    </w:p>
    <w:p w:rsidR="00DC683A" w:rsidRDefault="00DC683A">
      <w:pPr>
        <w:rPr>
          <w:b/>
          <w:sz w:val="24"/>
          <w:szCs w:val="24"/>
        </w:rPr>
      </w:pPr>
    </w:p>
    <w:tbl>
      <w:tblPr>
        <w:tblW w:w="0" w:type="auto"/>
        <w:tblInd w:w="-191" w:type="dxa"/>
        <w:tblLayout w:type="fixed"/>
        <w:tblLook w:val="0000" w:firstRow="0" w:lastRow="0" w:firstColumn="0" w:lastColumn="0" w:noHBand="0" w:noVBand="0"/>
      </w:tblPr>
      <w:tblGrid>
        <w:gridCol w:w="426"/>
        <w:gridCol w:w="2694"/>
        <w:gridCol w:w="2835"/>
        <w:gridCol w:w="1275"/>
        <w:gridCol w:w="1701"/>
        <w:gridCol w:w="1731"/>
      </w:tblGrid>
      <w:tr w:rsidR="00DC683A">
        <w:tc>
          <w:tcPr>
            <w:tcW w:w="426"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pPr>
            <w:r>
              <w:rPr>
                <w:sz w:val="24"/>
                <w:szCs w:val="24"/>
              </w:rPr>
              <w:t>№</w:t>
            </w:r>
          </w:p>
        </w:tc>
        <w:tc>
          <w:tcPr>
            <w:tcW w:w="2694"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pPr>
            <w:r>
              <w:rPr>
                <w:sz w:val="24"/>
                <w:szCs w:val="24"/>
              </w:rPr>
              <w:t>Точка доступа Арендодателя</w:t>
            </w:r>
          </w:p>
        </w:tc>
        <w:tc>
          <w:tcPr>
            <w:tcW w:w="2835"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pPr>
            <w:r>
              <w:rPr>
                <w:sz w:val="24"/>
                <w:szCs w:val="24"/>
              </w:rPr>
              <w:t>Объект Арендатора</w:t>
            </w:r>
          </w:p>
        </w:tc>
        <w:tc>
          <w:tcPr>
            <w:tcW w:w="1275"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rPr>
                <w:sz w:val="24"/>
                <w:szCs w:val="24"/>
              </w:rPr>
            </w:pPr>
            <w:r>
              <w:rPr>
                <w:sz w:val="24"/>
                <w:szCs w:val="24"/>
              </w:rPr>
              <w:t>Скорость,</w:t>
            </w:r>
          </w:p>
          <w:p w:rsidR="00DC683A" w:rsidRDefault="00020B9D">
            <w:pPr>
              <w:jc w:val="center"/>
            </w:pPr>
            <w:r>
              <w:rPr>
                <w:sz w:val="24"/>
                <w:szCs w:val="24"/>
              </w:rPr>
              <w:t>Мбит/сек</w:t>
            </w:r>
          </w:p>
        </w:tc>
        <w:tc>
          <w:tcPr>
            <w:tcW w:w="1701"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pPr>
            <w:r>
              <w:rPr>
                <w:sz w:val="24"/>
                <w:szCs w:val="24"/>
              </w:rPr>
              <w:t>Ежемесячная абонентская плата, руб.</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3A" w:rsidRDefault="00020B9D">
            <w:pPr>
              <w:jc w:val="center"/>
            </w:pPr>
            <w:r>
              <w:rPr>
                <w:sz w:val="24"/>
                <w:szCs w:val="24"/>
              </w:rPr>
              <w:t>Разовый платеж за подключение, руб.</w:t>
            </w:r>
          </w:p>
        </w:tc>
      </w:tr>
      <w:tr w:rsidR="00DC683A">
        <w:trPr>
          <w:trHeight w:val="1051"/>
        </w:trPr>
        <w:tc>
          <w:tcPr>
            <w:tcW w:w="426" w:type="dxa"/>
            <w:tcBorders>
              <w:top w:val="single" w:sz="4" w:space="0" w:color="000000"/>
              <w:left w:val="single" w:sz="4" w:space="0" w:color="000000"/>
              <w:bottom w:val="single" w:sz="4" w:space="0" w:color="000000"/>
            </w:tcBorders>
            <w:shd w:val="clear" w:color="auto" w:fill="auto"/>
            <w:vAlign w:val="center"/>
          </w:tcPr>
          <w:p w:rsidR="00DC683A" w:rsidRDefault="00020B9D">
            <w:pPr>
              <w:jc w:val="center"/>
            </w:pPr>
            <w:r>
              <w:rPr>
                <w:sz w:val="24"/>
                <w:szCs w:val="24"/>
              </w:rPr>
              <w:t>1</w:t>
            </w:r>
          </w:p>
        </w:tc>
        <w:tc>
          <w:tcPr>
            <w:tcW w:w="2694" w:type="dxa"/>
            <w:tcBorders>
              <w:top w:val="single" w:sz="4" w:space="0" w:color="000000"/>
              <w:left w:val="single" w:sz="4" w:space="0" w:color="000000"/>
              <w:bottom w:val="single" w:sz="4" w:space="0" w:color="000000"/>
            </w:tcBorders>
            <w:shd w:val="clear" w:color="auto" w:fill="auto"/>
            <w:vAlign w:val="center"/>
          </w:tcPr>
          <w:p w:rsidR="00DC683A" w:rsidRDefault="00DC683A">
            <w:pPr>
              <w:snapToGrid w:val="0"/>
            </w:pPr>
          </w:p>
        </w:tc>
        <w:tc>
          <w:tcPr>
            <w:tcW w:w="2835" w:type="dxa"/>
            <w:tcBorders>
              <w:top w:val="single" w:sz="4" w:space="0" w:color="000000"/>
              <w:left w:val="single" w:sz="4" w:space="0" w:color="000000"/>
              <w:bottom w:val="single" w:sz="4" w:space="0" w:color="000000"/>
            </w:tcBorders>
            <w:shd w:val="clear" w:color="auto" w:fill="auto"/>
            <w:vAlign w:val="center"/>
          </w:tcPr>
          <w:p w:rsidR="00DC683A" w:rsidRDefault="00DC683A">
            <w:pPr>
              <w:snapToGrid w:val="0"/>
            </w:pPr>
          </w:p>
        </w:tc>
        <w:tc>
          <w:tcPr>
            <w:tcW w:w="1275" w:type="dxa"/>
            <w:tcBorders>
              <w:top w:val="single" w:sz="4" w:space="0" w:color="000000"/>
              <w:left w:val="single" w:sz="4" w:space="0" w:color="000000"/>
              <w:bottom w:val="single" w:sz="4" w:space="0" w:color="000000"/>
            </w:tcBorders>
            <w:shd w:val="clear" w:color="auto" w:fill="auto"/>
            <w:vAlign w:val="center"/>
          </w:tcPr>
          <w:p w:rsidR="00DC683A" w:rsidRDefault="00DC683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DC683A" w:rsidRDefault="00DC683A">
            <w:pPr>
              <w:snapToGrid w:val="0"/>
              <w:jc w:val="right"/>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3A" w:rsidRDefault="00DC683A">
            <w:pPr>
              <w:snapToGrid w:val="0"/>
              <w:jc w:val="right"/>
            </w:pPr>
          </w:p>
        </w:tc>
      </w:tr>
    </w:tbl>
    <w:p w:rsidR="00DC683A" w:rsidRDefault="00DC683A">
      <w:pPr>
        <w:jc w:val="both"/>
        <w:rPr>
          <w:sz w:val="24"/>
          <w:szCs w:val="24"/>
        </w:rPr>
      </w:pPr>
    </w:p>
    <w:p w:rsidR="00DC683A" w:rsidRDefault="00DC683A">
      <w:pPr>
        <w:jc w:val="both"/>
        <w:rPr>
          <w:sz w:val="24"/>
          <w:szCs w:val="24"/>
        </w:rPr>
      </w:pPr>
    </w:p>
    <w:p w:rsidR="00DC683A" w:rsidRDefault="00020B9D">
      <w:pPr>
        <w:jc w:val="both"/>
        <w:rPr>
          <w:sz w:val="24"/>
          <w:szCs w:val="24"/>
        </w:rPr>
      </w:pPr>
      <w:r>
        <w:rPr>
          <w:sz w:val="24"/>
          <w:szCs w:val="24"/>
        </w:rPr>
        <w:t>Планируемая дата начала оказания услуг: «_____» ______________ 201___ г.</w:t>
      </w:r>
    </w:p>
    <w:p w:rsidR="00DC683A" w:rsidRDefault="00DC683A">
      <w:pPr>
        <w:jc w:val="center"/>
        <w:rPr>
          <w:sz w:val="24"/>
          <w:szCs w:val="24"/>
        </w:rPr>
      </w:pPr>
    </w:p>
    <w:p w:rsidR="00DC683A" w:rsidRDefault="00DC683A">
      <w:pPr>
        <w:jc w:val="center"/>
        <w:rPr>
          <w:sz w:val="24"/>
          <w:szCs w:val="24"/>
        </w:rPr>
      </w:pPr>
    </w:p>
    <w:p w:rsidR="00DC683A" w:rsidRDefault="00020B9D">
      <w:pPr>
        <w:jc w:val="both"/>
        <w:rPr>
          <w:sz w:val="24"/>
          <w:szCs w:val="24"/>
        </w:rPr>
      </w:pPr>
      <w:r>
        <w:rPr>
          <w:sz w:val="24"/>
          <w:szCs w:val="24"/>
        </w:rPr>
        <w:t xml:space="preserve">________________________________________________________________________________ </w:t>
      </w:r>
    </w:p>
    <w:p w:rsidR="00DC683A" w:rsidRDefault="00020B9D">
      <w:pPr>
        <w:jc w:val="both"/>
        <w:rPr>
          <w:sz w:val="24"/>
          <w:szCs w:val="24"/>
        </w:rPr>
      </w:pPr>
      <w:r>
        <w:rPr>
          <w:sz w:val="24"/>
          <w:szCs w:val="24"/>
        </w:rPr>
        <w:t>Форма утверждена Сторонами:</w:t>
      </w:r>
    </w:p>
    <w:p w:rsidR="00DC683A" w:rsidRDefault="00DC683A">
      <w:pPr>
        <w:jc w:val="center"/>
        <w:rPr>
          <w:sz w:val="24"/>
          <w:szCs w:val="24"/>
        </w:rPr>
      </w:pPr>
    </w:p>
    <w:p w:rsidR="00DC683A" w:rsidRDefault="00DC683A">
      <w:pPr>
        <w:jc w:val="center"/>
        <w:rPr>
          <w:sz w:val="24"/>
          <w:szCs w:val="24"/>
        </w:rPr>
      </w:pPr>
    </w:p>
    <w:p w:rsidR="00DC683A" w:rsidRDefault="00DC683A">
      <w:pPr>
        <w:jc w:val="center"/>
        <w:rPr>
          <w:sz w:val="24"/>
          <w:szCs w:val="24"/>
        </w:rPr>
      </w:pPr>
    </w:p>
    <w:p w:rsidR="00DC683A" w:rsidRDefault="00DC683A">
      <w:pPr>
        <w:jc w:val="center"/>
        <w:rPr>
          <w:sz w:val="24"/>
          <w:szCs w:val="24"/>
        </w:rPr>
      </w:pPr>
    </w:p>
    <w:p w:rsidR="00DC683A" w:rsidRDefault="00020B9D">
      <w:pPr>
        <w:tabs>
          <w:tab w:val="left" w:pos="5442"/>
        </w:tabs>
        <w:rPr>
          <w:b/>
          <w:sz w:val="24"/>
          <w:szCs w:val="24"/>
        </w:rPr>
      </w:pPr>
      <w:r>
        <w:rPr>
          <w:sz w:val="24"/>
          <w:szCs w:val="24"/>
        </w:rPr>
        <w:tab/>
      </w:r>
    </w:p>
    <w:p w:rsidR="00DC683A" w:rsidRDefault="00020B9D">
      <w:pPr>
        <w:rPr>
          <w:sz w:val="24"/>
          <w:szCs w:val="24"/>
        </w:rPr>
      </w:pPr>
      <w:r>
        <w:rPr>
          <w:b/>
          <w:sz w:val="24"/>
          <w:szCs w:val="24"/>
        </w:rPr>
        <w:t>АРЕНДОДАТЕЛЬ</w:t>
      </w:r>
      <w:r>
        <w:rPr>
          <w:sz w:val="24"/>
          <w:szCs w:val="24"/>
        </w:rPr>
        <w:t xml:space="preserve">                                                    </w:t>
      </w:r>
      <w:r>
        <w:rPr>
          <w:b/>
          <w:sz w:val="24"/>
          <w:szCs w:val="24"/>
        </w:rPr>
        <w:t>АРЕНДАТОР</w:t>
      </w:r>
      <w:r>
        <w:rPr>
          <w:sz w:val="24"/>
          <w:szCs w:val="24"/>
        </w:rPr>
        <w:t xml:space="preserve">                          </w:t>
      </w:r>
    </w:p>
    <w:p w:rsidR="00DC683A" w:rsidRDefault="00DC683A">
      <w:pPr>
        <w:rPr>
          <w:sz w:val="24"/>
          <w:szCs w:val="24"/>
        </w:rPr>
      </w:pPr>
    </w:p>
    <w:p w:rsidR="00DC683A" w:rsidRDefault="00DC683A">
      <w:pPr>
        <w:rPr>
          <w:sz w:val="24"/>
          <w:szCs w:val="24"/>
        </w:rPr>
      </w:pPr>
    </w:p>
    <w:tbl>
      <w:tblPr>
        <w:tblW w:w="0" w:type="auto"/>
        <w:tblLayout w:type="fixed"/>
        <w:tblLook w:val="0000" w:firstRow="0" w:lastRow="0" w:firstColumn="0" w:lastColumn="0" w:noHBand="0" w:noVBand="0"/>
      </w:tblPr>
      <w:tblGrid>
        <w:gridCol w:w="4927"/>
        <w:gridCol w:w="4927"/>
      </w:tblGrid>
      <w:tr w:rsidR="00DC683A">
        <w:tc>
          <w:tcPr>
            <w:tcW w:w="4927" w:type="dxa"/>
            <w:shd w:val="clear" w:color="auto" w:fill="auto"/>
          </w:tcPr>
          <w:p w:rsidR="00DC683A" w:rsidRDefault="001F6D7A">
            <w:pPr>
              <w:jc w:val="both"/>
              <w:rPr>
                <w:sz w:val="24"/>
                <w:szCs w:val="24"/>
              </w:rPr>
            </w:pPr>
            <w:r w:rsidRPr="001F6D7A">
              <w:rPr>
                <w:sz w:val="24"/>
                <w:szCs w:val="24"/>
              </w:rPr>
              <w:t>ООО «МАКСИМА+»</w:t>
            </w:r>
          </w:p>
          <w:p w:rsidR="001F6D7A" w:rsidRDefault="001F6D7A">
            <w:pPr>
              <w:jc w:val="both"/>
              <w:rPr>
                <w:sz w:val="24"/>
                <w:szCs w:val="24"/>
              </w:rPr>
            </w:pPr>
          </w:p>
          <w:p w:rsidR="00DC683A" w:rsidRDefault="00020B9D">
            <w:pPr>
              <w:jc w:val="both"/>
              <w:rPr>
                <w:sz w:val="24"/>
                <w:szCs w:val="24"/>
              </w:rPr>
            </w:pPr>
            <w:r>
              <w:rPr>
                <w:sz w:val="24"/>
                <w:szCs w:val="24"/>
              </w:rPr>
              <w:t xml:space="preserve">___________________/ </w:t>
            </w:r>
            <w:r w:rsidR="001F6D7A" w:rsidRPr="001F6D7A">
              <w:rPr>
                <w:sz w:val="24"/>
                <w:szCs w:val="24"/>
              </w:rPr>
              <w:t>Л. О. Ветров</w:t>
            </w:r>
          </w:p>
          <w:p w:rsidR="00DC683A" w:rsidRDefault="00020B9D">
            <w:pPr>
              <w:jc w:val="both"/>
            </w:pPr>
            <w:r>
              <w:rPr>
                <w:sz w:val="24"/>
                <w:szCs w:val="24"/>
              </w:rPr>
              <w:t>МП</w:t>
            </w:r>
          </w:p>
          <w:p w:rsidR="00DC683A" w:rsidRDefault="00DC683A">
            <w:pPr>
              <w:jc w:val="both"/>
            </w:pPr>
          </w:p>
        </w:tc>
        <w:tc>
          <w:tcPr>
            <w:tcW w:w="4927" w:type="dxa"/>
            <w:shd w:val="clear" w:color="auto" w:fill="auto"/>
          </w:tcPr>
          <w:p w:rsidR="00DC683A" w:rsidRDefault="00020B9D">
            <w:pPr>
              <w:jc w:val="both"/>
              <w:rPr>
                <w:b/>
                <w:sz w:val="24"/>
                <w:szCs w:val="24"/>
              </w:rPr>
            </w:pPr>
            <w:r>
              <w:rPr>
                <w:sz w:val="24"/>
              </w:rPr>
              <w:t>_______________________</w:t>
            </w:r>
          </w:p>
          <w:p w:rsidR="00DC683A" w:rsidRDefault="00DC683A">
            <w:pPr>
              <w:jc w:val="both"/>
              <w:rPr>
                <w:b/>
                <w:sz w:val="24"/>
                <w:szCs w:val="24"/>
              </w:rPr>
            </w:pPr>
          </w:p>
          <w:p w:rsidR="00DC683A" w:rsidRDefault="00020B9D">
            <w:pPr>
              <w:jc w:val="both"/>
              <w:rPr>
                <w:sz w:val="24"/>
                <w:szCs w:val="24"/>
              </w:rPr>
            </w:pPr>
            <w:r>
              <w:rPr>
                <w:sz w:val="24"/>
                <w:szCs w:val="24"/>
              </w:rPr>
              <w:t>__________________ /_______________</w:t>
            </w:r>
          </w:p>
          <w:p w:rsidR="00DC683A" w:rsidRDefault="00020B9D">
            <w:pPr>
              <w:jc w:val="both"/>
            </w:pPr>
            <w:r>
              <w:rPr>
                <w:sz w:val="24"/>
                <w:szCs w:val="24"/>
              </w:rPr>
              <w:t>МП</w:t>
            </w:r>
          </w:p>
        </w:tc>
      </w:tr>
    </w:tbl>
    <w:p w:rsidR="00DC683A" w:rsidRDefault="00020B9D">
      <w:pPr>
        <w:rPr>
          <w:sz w:val="24"/>
          <w:szCs w:val="24"/>
        </w:rPr>
      </w:pPr>
      <w:r>
        <w:rPr>
          <w:sz w:val="24"/>
          <w:szCs w:val="24"/>
        </w:rPr>
        <w:t>«____» ________ 201___ г.</w:t>
      </w:r>
      <w:r>
        <w:rPr>
          <w:sz w:val="24"/>
          <w:szCs w:val="24"/>
        </w:rPr>
        <w:tab/>
      </w:r>
      <w:r>
        <w:rPr>
          <w:sz w:val="24"/>
          <w:szCs w:val="24"/>
        </w:rPr>
        <w:tab/>
      </w:r>
      <w:r>
        <w:rPr>
          <w:sz w:val="24"/>
          <w:szCs w:val="24"/>
        </w:rPr>
        <w:tab/>
        <w:t xml:space="preserve">          «____» ________ 201___ г.</w:t>
      </w:r>
    </w:p>
    <w:p w:rsidR="00DC683A" w:rsidRDefault="00DC683A">
      <w:pPr>
        <w:rPr>
          <w:sz w:val="24"/>
          <w:szCs w:val="24"/>
        </w:rPr>
      </w:pPr>
    </w:p>
    <w:p w:rsidR="00DC683A" w:rsidRDefault="00DC683A">
      <w:pPr>
        <w:rPr>
          <w:sz w:val="24"/>
          <w:szCs w:val="24"/>
        </w:rPr>
      </w:pPr>
    </w:p>
    <w:p w:rsidR="00DC683A" w:rsidRDefault="00DC683A">
      <w:pPr>
        <w:rPr>
          <w:sz w:val="24"/>
          <w:szCs w:val="24"/>
        </w:rPr>
      </w:pPr>
    </w:p>
    <w:p w:rsidR="00DC683A" w:rsidRDefault="00DC683A">
      <w:pPr>
        <w:jc w:val="center"/>
        <w:rPr>
          <w:sz w:val="24"/>
          <w:szCs w:val="24"/>
        </w:rPr>
      </w:pPr>
    </w:p>
    <w:p w:rsidR="00DC683A" w:rsidRDefault="00DC683A">
      <w:pPr>
        <w:jc w:val="center"/>
        <w:rPr>
          <w:sz w:val="24"/>
          <w:szCs w:val="24"/>
        </w:rPr>
      </w:pPr>
    </w:p>
    <w:p w:rsidR="00DC683A" w:rsidRDefault="00DC683A">
      <w:pPr>
        <w:jc w:val="center"/>
        <w:rPr>
          <w:sz w:val="24"/>
          <w:szCs w:val="24"/>
        </w:rPr>
      </w:pPr>
    </w:p>
    <w:p w:rsidR="00DC683A" w:rsidRDefault="00DC683A">
      <w:pPr>
        <w:jc w:val="center"/>
        <w:rPr>
          <w:sz w:val="24"/>
          <w:szCs w:val="24"/>
        </w:rPr>
      </w:pPr>
    </w:p>
    <w:sectPr w:rsidR="00DC683A">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6"/>
      <w:numFmt w:val="decimal"/>
      <w:lvlText w:val="%1."/>
      <w:lvlJc w:val="left"/>
      <w:pPr>
        <w:tabs>
          <w:tab w:val="num" w:pos="1080"/>
        </w:tabs>
        <w:ind w:left="1080" w:hanging="360"/>
      </w:pPr>
      <w:rPr>
        <w:szCs w:val="24"/>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B9D"/>
    <w:rsid w:val="00020B9D"/>
    <w:rsid w:val="001F6D7A"/>
    <w:rsid w:val="002C044B"/>
    <w:rsid w:val="0046317D"/>
    <w:rsid w:val="00982368"/>
    <w:rsid w:val="00D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zh-CN"/>
    </w:rPr>
  </w:style>
  <w:style w:type="paragraph" w:styleId="10">
    <w:name w:val="heading 1"/>
    <w:basedOn w:val="a"/>
    <w:next w:val="a0"/>
    <w:qFormat/>
    <w:pPr>
      <w:keepNext/>
      <w:outlineLvl w:val="0"/>
    </w:pPr>
    <w:rPr>
      <w:b/>
      <w:sz w:val="28"/>
    </w:rPr>
  </w:style>
  <w:style w:type="paragraph" w:styleId="2">
    <w:name w:val="heading 2"/>
    <w:basedOn w:val="a"/>
    <w:next w:val="a0"/>
    <w:qFormat/>
    <w:pPr>
      <w:keepNext/>
      <w:numPr>
        <w:ilvl w:val="1"/>
        <w:numId w:val="1"/>
      </w:numPr>
      <w:jc w:val="both"/>
      <w:outlineLvl w:val="1"/>
    </w:pPr>
    <w:rPr>
      <w:sz w:val="24"/>
    </w:rPr>
  </w:style>
  <w:style w:type="paragraph" w:styleId="3">
    <w:name w:val="heading 3"/>
    <w:basedOn w:val="a"/>
    <w:next w:val="a0"/>
    <w:qFormat/>
    <w:pPr>
      <w:keepNext/>
      <w:numPr>
        <w:ilvl w:val="2"/>
        <w:numId w:val="1"/>
      </w:numPr>
      <w:tabs>
        <w:tab w:val="left" w:pos="6480"/>
      </w:tabs>
      <w:ind w:left="6521" w:firstLine="0"/>
      <w:outlineLvl w:val="2"/>
    </w:pPr>
    <w:rPr>
      <w:b/>
      <w:bCs/>
    </w:rPr>
  </w:style>
  <w:style w:type="paragraph" w:styleId="4">
    <w:name w:val="heading 4"/>
    <w:basedOn w:val="a"/>
    <w:next w:val="a0"/>
    <w:qFormat/>
    <w:pPr>
      <w:keepNext/>
      <w:numPr>
        <w:ilvl w:val="3"/>
        <w:numId w:val="1"/>
      </w:numPr>
      <w:jc w:val="center"/>
      <w:outlineLvl w:val="3"/>
    </w:pPr>
    <w:rPr>
      <w:b/>
      <w:bCs/>
      <w:sz w:val="24"/>
    </w:rPr>
  </w:style>
  <w:style w:type="paragraph" w:styleId="5">
    <w:name w:val="heading 5"/>
    <w:basedOn w:val="a"/>
    <w:next w:val="a0"/>
    <w:qFormat/>
    <w:pPr>
      <w:keepNext/>
      <w:numPr>
        <w:ilvl w:val="4"/>
        <w:numId w:val="1"/>
      </w:numPr>
      <w:tabs>
        <w:tab w:val="left" w:pos="4536"/>
      </w:tabs>
      <w:outlineLvl w:val="4"/>
    </w:pPr>
    <w:rPr>
      <w:b/>
      <w:bCs/>
      <w:sz w:val="22"/>
    </w:rPr>
  </w:style>
  <w:style w:type="paragraph" w:styleId="7">
    <w:name w:val="heading 7"/>
    <w:basedOn w:val="a"/>
    <w:next w:val="a0"/>
    <w:qFormat/>
    <w:pPr>
      <w:numPr>
        <w:ilvl w:val="6"/>
        <w:numId w:val="1"/>
      </w:numPr>
      <w:spacing w:before="240" w:after="60"/>
      <w:outlineLvl w:val="6"/>
    </w:pPr>
    <w:rPr>
      <w:rFonts w:ascii="Calibri" w:hAnsi="Calibri" w:cs="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11">
    <w:name w:val="Основной шрифт абзаца1"/>
  </w:style>
  <w:style w:type="character" w:customStyle="1" w:styleId="20">
    <w:name w:val="Основной шрифт абзаца2"/>
  </w:style>
  <w:style w:type="character" w:customStyle="1" w:styleId="12">
    <w:name w:val="Номер страницы1"/>
    <w:basedOn w:val="20"/>
  </w:style>
  <w:style w:type="character" w:styleId="a4">
    <w:name w:val="Hyperlink"/>
    <w:rPr>
      <w:color w:val="0000FF"/>
      <w:u w:val="single"/>
    </w:rPr>
  </w:style>
  <w:style w:type="character" w:customStyle="1" w:styleId="13">
    <w:name w:val="Знак примечания1"/>
    <w:rPr>
      <w:sz w:val="16"/>
      <w:szCs w:val="16"/>
    </w:rPr>
  </w:style>
  <w:style w:type="character" w:customStyle="1" w:styleId="a5">
    <w:name w:val="!Основной Знак"/>
    <w:rPr>
      <w:rFonts w:eastAsia="MS Mincho"/>
      <w:sz w:val="24"/>
      <w:szCs w:val="24"/>
      <w:lang w:val="ru-RU" w:bidi="ar-SA"/>
    </w:rPr>
  </w:style>
  <w:style w:type="character" w:customStyle="1" w:styleId="70">
    <w:name w:val="Заголовок 7 Знак"/>
    <w:rPr>
      <w:rFonts w:ascii="Calibri" w:eastAsia="Times New Roman" w:hAnsi="Calibri" w:cs="Times New Roman"/>
      <w:sz w:val="24"/>
      <w:szCs w:val="24"/>
    </w:rPr>
  </w:style>
  <w:style w:type="character" w:customStyle="1" w:styleId="ListLabel1">
    <w:name w:val="ListLabel 1"/>
    <w:rPr>
      <w:b/>
      <w:i w:val="0"/>
      <w:sz w:val="28"/>
      <w:u w:val="none"/>
    </w:rPr>
  </w:style>
  <w:style w:type="character" w:customStyle="1" w:styleId="ListLabel2">
    <w:name w:val="ListLabel 2"/>
    <w:rPr>
      <w:b w:val="0"/>
      <w:i w:val="0"/>
      <w:sz w:val="28"/>
      <w:u w:val="none"/>
    </w:rPr>
  </w:style>
  <w:style w:type="character" w:customStyle="1" w:styleId="ListLabel3">
    <w:name w:val="ListLabel 3"/>
    <w:rPr>
      <w:rFonts w:eastAsia="Times New Roman" w:cs="Times New Roman"/>
    </w:rPr>
  </w:style>
  <w:style w:type="character" w:customStyle="1" w:styleId="ListLabel4">
    <w:name w:val="ListLabel 4"/>
    <w:rPr>
      <w:rFonts w:cs="Times New Roman"/>
      <w:b/>
      <w:bCs/>
      <w:sz w:val="22"/>
      <w:szCs w:val="22"/>
    </w:rPr>
  </w:style>
  <w:style w:type="character" w:customStyle="1" w:styleId="ListLabel5">
    <w:name w:val="ListLabel 5"/>
    <w:rPr>
      <w:rFonts w:cs="Courier New"/>
    </w:rPr>
  </w:style>
  <w:style w:type="character" w:customStyle="1" w:styleId="14">
    <w:name w:val="Знак примечания1"/>
    <w:rPr>
      <w:sz w:val="16"/>
      <w:szCs w:val="16"/>
    </w:rPr>
  </w:style>
  <w:style w:type="character" w:customStyle="1" w:styleId="a6">
    <w:name w:val="Текст примечания Знак"/>
    <w:rPr>
      <w:kern w:val="1"/>
    </w:rPr>
  </w:style>
  <w:style w:type="character" w:customStyle="1" w:styleId="a7">
    <w:name w:val="Тема примечания Знак"/>
    <w:rPr>
      <w:b/>
      <w:bCs/>
      <w:kern w:val="1"/>
    </w:rPr>
  </w:style>
  <w:style w:type="character" w:customStyle="1" w:styleId="a8">
    <w:name w:val="Текст выноски Знак"/>
    <w:rPr>
      <w:rFonts w:ascii="Tahoma" w:hAnsi="Tahoma" w:cs="Tahoma"/>
      <w:kern w:val="1"/>
      <w:sz w:val="16"/>
      <w:szCs w:val="16"/>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jc w:val="both"/>
    </w:pPr>
    <w:rPr>
      <w:sz w:val="28"/>
    </w:rPr>
  </w:style>
  <w:style w:type="paragraph" w:styleId="aa">
    <w:name w:val="List"/>
    <w:basedOn w:val="a0"/>
    <w:rPr>
      <w:rFonts w:cs="Mangal"/>
    </w:rPr>
  </w:style>
  <w:style w:type="paragraph" w:styleId="ab">
    <w:name w:val="caption"/>
    <w:basedOn w:val="a"/>
    <w:next w:val="ac"/>
    <w:qFormat/>
    <w:pPr>
      <w:jc w:val="center"/>
    </w:pPr>
    <w:rPr>
      <w:b/>
      <w:bCs/>
      <w:sz w:val="28"/>
      <w:szCs w:val="36"/>
    </w:rPr>
  </w:style>
  <w:style w:type="paragraph" w:customStyle="1" w:styleId="21">
    <w:name w:val="Указатель2"/>
    <w:basedOn w:val="a"/>
    <w:pPr>
      <w:suppressLineNumbers/>
    </w:pPr>
    <w:rPr>
      <w:rFonts w:cs="Arial"/>
    </w:rPr>
  </w:style>
  <w:style w:type="paragraph" w:customStyle="1" w:styleId="15">
    <w:name w:val="Название1"/>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d">
    <w:name w:val="header"/>
    <w:basedOn w:val="a"/>
    <w:pPr>
      <w:suppressLineNumbers/>
      <w:tabs>
        <w:tab w:val="center" w:pos="4153"/>
        <w:tab w:val="right" w:pos="8306"/>
      </w:tabs>
    </w:pPr>
  </w:style>
  <w:style w:type="paragraph" w:styleId="ae">
    <w:name w:val="footer"/>
    <w:basedOn w:val="a"/>
    <w:pPr>
      <w:suppressLineNumbers/>
      <w:tabs>
        <w:tab w:val="center" w:pos="4153"/>
        <w:tab w:val="right" w:pos="8306"/>
      </w:tabs>
    </w:pPr>
  </w:style>
  <w:style w:type="paragraph" w:styleId="af">
    <w:name w:val="Body Text Indent"/>
    <w:basedOn w:val="a"/>
    <w:pPr>
      <w:tabs>
        <w:tab w:val="left" w:pos="6521"/>
      </w:tabs>
      <w:ind w:left="283" w:firstLine="709"/>
    </w:pPr>
    <w:rPr>
      <w:rFonts w:ascii="Impact" w:hAnsi="Impact" w:cs="Impact"/>
      <w:sz w:val="24"/>
    </w:rPr>
  </w:style>
  <w:style w:type="paragraph" w:styleId="ac">
    <w:name w:val="Subtitle"/>
    <w:basedOn w:val="a9"/>
    <w:next w:val="a0"/>
    <w:qFormat/>
    <w:pPr>
      <w:jc w:val="center"/>
    </w:pPr>
    <w:rPr>
      <w:i/>
      <w:iCs/>
    </w:rPr>
  </w:style>
  <w:style w:type="paragraph" w:customStyle="1" w:styleId="210">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09"/>
      <w:jc w:val="both"/>
    </w:pPr>
    <w:rPr>
      <w:sz w:val="28"/>
    </w:rPr>
  </w:style>
  <w:style w:type="paragraph" w:customStyle="1" w:styleId="211">
    <w:name w:val="Основной текст 21"/>
    <w:basedOn w:val="a"/>
    <w:pPr>
      <w:ind w:right="-483"/>
    </w:pPr>
  </w:style>
  <w:style w:type="paragraph" w:customStyle="1" w:styleId="310">
    <w:name w:val="Основной текст 31"/>
    <w:basedOn w:val="a"/>
    <w:pPr>
      <w:jc w:val="both"/>
    </w:pPr>
    <w:rPr>
      <w:sz w:val="24"/>
    </w:rPr>
  </w:style>
  <w:style w:type="paragraph" w:customStyle="1" w:styleId="17">
    <w:name w:val="Обычный1"/>
    <w:pPr>
      <w:suppressAutoHyphens/>
      <w:jc w:val="both"/>
    </w:pPr>
    <w:rPr>
      <w:kern w:val="1"/>
      <w:sz w:val="22"/>
      <w:lang w:val="en-AU" w:eastAsia="zh-CN"/>
    </w:rPr>
  </w:style>
  <w:style w:type="paragraph" w:customStyle="1" w:styleId="1">
    <w:name w:val="Нумерованный список1"/>
    <w:basedOn w:val="a"/>
    <w:pPr>
      <w:widowControl w:val="0"/>
      <w:numPr>
        <w:numId w:val="2"/>
      </w:numPr>
      <w:spacing w:line="360" w:lineRule="auto"/>
    </w:pPr>
    <w:rPr>
      <w:sz w:val="24"/>
    </w:rPr>
  </w:style>
  <w:style w:type="paragraph" w:customStyle="1" w:styleId="18">
    <w:name w:val="Текст примечания1"/>
    <w:basedOn w:val="a"/>
  </w:style>
  <w:style w:type="paragraph" w:customStyle="1" w:styleId="19">
    <w:name w:val="Тема примечания1"/>
    <w:basedOn w:val="18"/>
    <w:rPr>
      <w:b/>
      <w:bCs/>
    </w:rPr>
  </w:style>
  <w:style w:type="paragraph" w:customStyle="1" w:styleId="1a">
    <w:name w:val="Текст выноски1"/>
    <w:basedOn w:val="a"/>
    <w:rPr>
      <w:rFonts w:ascii="Tahoma" w:hAnsi="Tahoma" w:cs="Tahoma"/>
      <w:sz w:val="16"/>
      <w:szCs w:val="16"/>
    </w:rPr>
  </w:style>
  <w:style w:type="paragraph" w:customStyle="1" w:styleId="ArialNarrow">
    <w:name w:val="Arial Narrow"/>
    <w:basedOn w:val="a"/>
    <w:rPr>
      <w:sz w:val="24"/>
      <w:szCs w:val="24"/>
    </w:rPr>
  </w:style>
  <w:style w:type="paragraph" w:customStyle="1" w:styleId="af0">
    <w:name w:val="!Основной"/>
    <w:pPr>
      <w:keepNext/>
      <w:suppressAutoHyphens/>
      <w:ind w:firstLine="737"/>
      <w:jc w:val="both"/>
    </w:pPr>
    <w:rPr>
      <w:rFonts w:eastAsia="MS Mincho"/>
      <w:kern w:val="1"/>
      <w:sz w:val="24"/>
      <w:szCs w:val="24"/>
      <w:lang w:eastAsia="zh-CN"/>
    </w:rPr>
  </w:style>
  <w:style w:type="paragraph" w:customStyle="1" w:styleId="FR1">
    <w:name w:val="FR1"/>
    <w:pPr>
      <w:widowControl w:val="0"/>
      <w:suppressAutoHyphens/>
      <w:spacing w:before="240"/>
      <w:ind w:left="240"/>
      <w:jc w:val="center"/>
    </w:pPr>
    <w:rPr>
      <w:rFonts w:ascii="Courier New" w:hAnsi="Courier New" w:cs="Courier New"/>
      <w:b/>
      <w:bCs/>
      <w:kern w:val="1"/>
      <w:lang w:eastAsia="zh-CN"/>
    </w:rPr>
  </w:style>
  <w:style w:type="paragraph" w:customStyle="1" w:styleId="af1">
    <w:name w:val="Содержимое таблицы"/>
    <w:basedOn w:val="a"/>
    <w:pPr>
      <w:suppressLineNumbers/>
    </w:pPr>
  </w:style>
  <w:style w:type="paragraph" w:customStyle="1" w:styleId="1b">
    <w:name w:val="Основной текст1"/>
    <w:basedOn w:val="a"/>
    <w:pPr>
      <w:widowControl w:val="0"/>
      <w:suppressAutoHyphens w:val="0"/>
      <w:jc w:val="both"/>
    </w:pPr>
    <w:rPr>
      <w:b/>
      <w:sz w:val="24"/>
    </w:rPr>
  </w:style>
  <w:style w:type="paragraph" w:customStyle="1" w:styleId="1c">
    <w:name w:val="Текст примечания1"/>
    <w:basedOn w:val="a"/>
    <w:rPr>
      <w:lang w:val="x-none"/>
    </w:rPr>
  </w:style>
  <w:style w:type="paragraph" w:styleId="af2">
    <w:name w:val="annotation subject"/>
    <w:basedOn w:val="1c"/>
    <w:next w:val="1c"/>
    <w:rPr>
      <w:b/>
      <w:bCs/>
    </w:rPr>
  </w:style>
  <w:style w:type="paragraph" w:styleId="af3">
    <w:name w:val="Balloon Text"/>
    <w:basedOn w:val="a"/>
    <w:rPr>
      <w:rFonts w:ascii="Tahoma" w:hAnsi="Tahoma" w:cs="Tahoma"/>
      <w:sz w:val="16"/>
      <w:szCs w:val="16"/>
      <w:lang w:val="x-none"/>
    </w:rPr>
  </w:style>
  <w:style w:type="paragraph" w:customStyle="1" w:styleId="af4">
    <w:name w:val="Заголовок таблицы"/>
    <w:basedOn w:val="af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САИС</dc:creator>
  <cp:lastModifiedBy>Yurist</cp:lastModifiedBy>
  <cp:revision>6</cp:revision>
  <cp:lastPrinted>2015-04-17T07:34:00Z</cp:lastPrinted>
  <dcterms:created xsi:type="dcterms:W3CDTF">2018-01-30T06:15:00Z</dcterms:created>
  <dcterms:modified xsi:type="dcterms:W3CDTF">2018-08-09T09:21:00Z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МнС РТ</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